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68" w:rsidRDefault="00686568" w:rsidP="00686568">
      <w:pPr>
        <w:autoSpaceDE w:val="0"/>
        <w:autoSpaceDN w:val="0"/>
        <w:adjustRightInd w:val="0"/>
        <w:spacing w:after="0" w:line="360" w:lineRule="auto"/>
        <w:jc w:val="both"/>
        <w:rPr>
          <w:rFonts w:ascii="Arial" w:hAnsi="Arial" w:cs="Arial"/>
          <w:b/>
          <w:sz w:val="24"/>
          <w:szCs w:val="24"/>
        </w:rPr>
      </w:pPr>
      <w:r w:rsidRPr="002A505B">
        <w:rPr>
          <w:rFonts w:ascii="Arial" w:hAnsi="Arial" w:cs="Arial"/>
          <w:b/>
          <w:sz w:val="24"/>
          <w:szCs w:val="24"/>
        </w:rPr>
        <w:t>METAS E ESTRATÉGIAS DO PLANO MUNICIPAL DE EDUCAÇÃO</w:t>
      </w:r>
      <w:r>
        <w:rPr>
          <w:rFonts w:ascii="Arial" w:hAnsi="Arial" w:cs="Arial"/>
          <w:b/>
          <w:sz w:val="24"/>
          <w:szCs w:val="24"/>
        </w:rPr>
        <w:t>-</w:t>
      </w:r>
      <w:r w:rsidRPr="002A505B">
        <w:rPr>
          <w:rFonts w:ascii="Arial" w:hAnsi="Arial" w:cs="Arial"/>
          <w:b/>
          <w:sz w:val="24"/>
          <w:szCs w:val="24"/>
        </w:rPr>
        <w:t xml:space="preserve"> </w:t>
      </w:r>
      <w:r>
        <w:rPr>
          <w:rFonts w:ascii="Arial" w:hAnsi="Arial" w:cs="Arial"/>
          <w:b/>
          <w:sz w:val="24"/>
          <w:szCs w:val="24"/>
        </w:rPr>
        <w:t xml:space="preserve">PME </w:t>
      </w:r>
    </w:p>
    <w:p w:rsidR="00686568" w:rsidRDefault="00686568" w:rsidP="00686568">
      <w:pPr>
        <w:spacing w:after="0"/>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b/>
          <w:bCs/>
        </w:rPr>
        <w:t>META 01: </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ind w:left="708"/>
        <w:jc w:val="both"/>
        <w:textAlignment w:val="baseline"/>
        <w:rPr>
          <w:rFonts w:ascii="Cooper Black" w:eastAsiaTheme="majorEastAsia" w:hAnsi="Cooper Black" w:cs="Segoe UI"/>
        </w:rPr>
      </w:pPr>
      <w:r>
        <w:rPr>
          <w:rFonts w:ascii="Cooper Black" w:eastAsiaTheme="majorEastAsia" w:hAnsi="Cooper Black" w:cs="Segoe UI"/>
        </w:rPr>
        <w:t>Universalizar, até 2016, a Educação Infantil na pré-escola para crianças de </w:t>
      </w:r>
      <w:proofErr w:type="gramStart"/>
      <w:r>
        <w:rPr>
          <w:rFonts w:ascii="Cooper Black" w:eastAsiaTheme="majorEastAsia" w:hAnsi="Cooper Black" w:cs="Segoe UI"/>
        </w:rPr>
        <w:t>4</w:t>
      </w:r>
      <w:proofErr w:type="gramEnd"/>
      <w:r>
        <w:rPr>
          <w:rFonts w:ascii="Cooper Black" w:eastAsiaTheme="majorEastAsia" w:hAnsi="Cooper Black" w:cs="Segoe UI"/>
        </w:rPr>
        <w:t> (quatro) a 5(cinco) anos de idade e ampliar a oferta de educação Infantil em creches, de forma a atender, no mínimo, 50% (cinquenta por cento) das crianças de 3 (três) anos até o final da vigência deste PME. </w:t>
      </w:r>
    </w:p>
    <w:p w:rsidR="00686568" w:rsidRDefault="00686568" w:rsidP="00686568">
      <w:pPr>
        <w:spacing w:after="0"/>
        <w:ind w:left="708"/>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1.1- Realizar periodicamente, em regime de colaboração, o levantamento da demanda por creche para a população de até </w:t>
      </w:r>
      <w:proofErr w:type="gramStart"/>
      <w:r>
        <w:rPr>
          <w:rFonts w:eastAsiaTheme="majorEastAsia"/>
        </w:rPr>
        <w:t>3</w:t>
      </w:r>
      <w:proofErr w:type="gramEnd"/>
      <w:r>
        <w:rPr>
          <w:rFonts w:eastAsiaTheme="majorEastAsia"/>
        </w:rPr>
        <w:t> (três) anos,</w:t>
      </w:r>
      <w:r w:rsidR="00EF2C64">
        <w:rPr>
          <w:rFonts w:eastAsiaTheme="majorEastAsia"/>
        </w:rPr>
        <w:t xml:space="preserve"> </w:t>
      </w:r>
      <w:r>
        <w:rPr>
          <w:rFonts w:eastAsiaTheme="majorEastAsia"/>
        </w:rPr>
        <w:t>como forma de planejar a oferta e verificar o atendimento da demanda manifesta.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1.2 - Manter e ampliar, em regime de colaboração e respeitadas </w:t>
      </w:r>
      <w:proofErr w:type="gramStart"/>
      <w:r>
        <w:rPr>
          <w:rFonts w:eastAsiaTheme="majorEastAsia"/>
        </w:rPr>
        <w:t>as</w:t>
      </w:r>
      <w:proofErr w:type="gramEnd"/>
      <w:r>
        <w:rPr>
          <w:rFonts w:eastAsiaTheme="majorEastAsia"/>
        </w:rPr>
        <w:t> normas de acessibilidade, programa nacional de construção e reestruturação de escolas, bem como, de aquisição de equipamentos, visando à expansão e à melhoria da rede física de escolas públicas de educação infantil;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1.3 - Implantar, até o segundo ano de vigência deste PME, avaliação da educação infantil, a ser realizada a cada </w:t>
      </w:r>
      <w:proofErr w:type="gramStart"/>
      <w:r>
        <w:rPr>
          <w:rFonts w:eastAsiaTheme="majorEastAsia"/>
        </w:rPr>
        <w:t>2</w:t>
      </w:r>
      <w:proofErr w:type="gramEnd"/>
      <w:r>
        <w:rPr>
          <w:rFonts w:eastAsiaTheme="majorEastAsia"/>
        </w:rPr>
        <w:t xml:space="preserve"> (dois) anos, com base em parâmetros nacionais de qualidade, a fim de aferir </w:t>
      </w:r>
      <w:proofErr w:type="gramStart"/>
      <w:r>
        <w:rPr>
          <w:rFonts w:eastAsiaTheme="majorEastAsia"/>
        </w:rPr>
        <w:t>a</w:t>
      </w:r>
      <w:proofErr w:type="gramEnd"/>
      <w:r>
        <w:rPr>
          <w:rFonts w:eastAsiaTheme="majorEastAsia"/>
        </w:rPr>
        <w:t xml:space="preserve"> infraestrutura física o quadro de pessoal, as condições de gestão, os recursos pedagógicos, a situação de acessibilidade, e entre outros indicadores relevantes.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1.4 - Estabelecer, no primeiro ano de vigência do PME, normas, procedimentos e prazos para definição de mecanismos de consulta pública da demanda das famílias por creches;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1.5 – Promover e incentivar a formação inicial e continuada dos (as) profissionais da educação infantil, garantindo, progressivamente, o atendimento por profissionais com formação superior;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1.6 - Fomentar o atendimento das populações do campo na educação infantil nas respectivas comunidades, por meio do redimensionamento da distribuição territorial da oferta, limitando a nucleação de escolas e o deslocamento de crianças, de forma a atender às especificidades dessas comunidades, garantido consulta </w:t>
      </w:r>
      <w:proofErr w:type="gramStart"/>
      <w:r>
        <w:rPr>
          <w:rFonts w:eastAsiaTheme="majorEastAsia"/>
        </w:rPr>
        <w:t>prévia e informada</w:t>
      </w:r>
      <w:proofErr w:type="gramEnd"/>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1.7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 </w:t>
      </w:r>
    </w:p>
    <w:p w:rsid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1.8 - Estimular o acesso à educação infantil em tempo integral, para 50% das crianças de </w:t>
      </w:r>
      <w:proofErr w:type="gramStart"/>
      <w:r>
        <w:rPr>
          <w:rFonts w:eastAsiaTheme="majorEastAsia"/>
        </w:rPr>
        <w:t>0</w:t>
      </w:r>
      <w:proofErr w:type="gramEnd"/>
      <w:r>
        <w:rPr>
          <w:rFonts w:eastAsiaTheme="majorEastAsia"/>
        </w:rPr>
        <w:t> (zero) a 5 (cinco) anos, conforme estabelecido nas Diretrizes Curriculares Nacionais para a Educação Infantil, até o final da vigência deste PME;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1.9 Implantar, até o segundo ano de vigência do PME, programas que estimule a participação de profissionais de educação em formação, em regime de colaboração nas escolas públicas. </w:t>
      </w:r>
    </w:p>
    <w:p w:rsidR="002E3945" w:rsidRDefault="002E3945" w:rsidP="00686568">
      <w:pPr>
        <w:spacing w:after="0"/>
        <w:jc w:val="both"/>
        <w:textAlignment w:val="baseline"/>
        <w:rPr>
          <w:rFonts w:eastAsiaTheme="majorEastAsia"/>
        </w:rPr>
      </w:pPr>
    </w:p>
    <w:p w:rsidR="002E3945" w:rsidRPr="00686568"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b/>
          <w:bCs/>
        </w:rPr>
        <w:lastRenderedPageBreak/>
        <w:t>META 02:  </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Universalizar o ensino fundamental de </w:t>
      </w:r>
      <w:proofErr w:type="gramStart"/>
      <w:r>
        <w:rPr>
          <w:rFonts w:ascii="Cooper Black" w:eastAsiaTheme="majorEastAsia" w:hAnsi="Cooper Black" w:cs="Segoe UI"/>
        </w:rPr>
        <w:t>9</w:t>
      </w:r>
      <w:proofErr w:type="gramEnd"/>
      <w:r>
        <w:rPr>
          <w:rFonts w:ascii="Cooper Black" w:eastAsiaTheme="majorEastAsia" w:hAnsi="Cooper Black" w:cs="Segoe UI"/>
        </w:rPr>
        <w:t> (nove) anos para toda a população de 6 (seis) a (14) anos e garantir que pelo menos 90% (noventa por cento) dos alunos concluam essa etapa na idade recomendada, ate o ultimo ano de vigência deste PME. </w:t>
      </w:r>
    </w:p>
    <w:p w:rsidR="00686568" w:rsidRDefault="00686568" w:rsidP="00686568">
      <w:pPr>
        <w:spacing w:after="0"/>
        <w:jc w:val="both"/>
        <w:textAlignment w:val="baseline"/>
        <w:rPr>
          <w:rFonts w:eastAsiaTheme="majorEastAsia"/>
          <w:b/>
          <w:bCs/>
          <w:i/>
          <w:iCs/>
        </w:rPr>
      </w:pP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2.1 - Criar mecanismos para o acompanhamento individualizado dos (as) alunos (as) do ensino fundamental; promover a busca ativa de crianças e adolescentes fora da escola, em parceria com órgãos públicos de assistência social, saúde e proteção à infância, adolescência e juventude.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2.2 -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 e oferecer atividades extracurriculares de incentivo aos (às) estudantes e de estímulo a habilidades, inclusive mediante certames e concursos nacionais.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2.3 - Criar espaços físicos adequados para que seja promovidas atividades de desenvolvimento e estimulo a habilidades esportivas nas escolas interligadas a um espaço de disseminação do desporto educacional e de desenvolvimento esportivo nacional.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2.4 - Estimular o acesso ao ensino fundamental I e II para toda população de 6 a 14 anos em tempo integral, até o final da vigência deste plano. </w:t>
      </w:r>
    </w:p>
    <w:p w:rsidR="00686568" w:rsidRDefault="00686568" w:rsidP="00686568">
      <w:pPr>
        <w:spacing w:after="0"/>
        <w:jc w:val="both"/>
        <w:textAlignment w:val="baseline"/>
        <w:rPr>
          <w:rFonts w:ascii="Calibri" w:eastAsiaTheme="majorEastAsia" w:hAnsi="Calibri" w:cs="Calibri"/>
        </w:rPr>
      </w:pP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b/>
          <w:bCs/>
        </w:rPr>
        <w:t>META 03: </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Fomentar o atendimento em 80% da população entre 15 a 17 anos no ensino médio na escola. </w:t>
      </w:r>
    </w:p>
    <w:p w:rsidR="00686568" w:rsidRDefault="00686568" w:rsidP="00686568">
      <w:pPr>
        <w:spacing w:after="0"/>
        <w:jc w:val="both"/>
        <w:textAlignment w:val="baseline"/>
        <w:rPr>
          <w:rFonts w:eastAsiaTheme="majorEastAsia"/>
          <w:b/>
          <w:bCs/>
          <w:i/>
          <w:iCs/>
        </w:rPr>
      </w:pP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3.1 - Garantir a fruição de bens e espaços culturais, de forma regular, bem como a ampliação da prática desportiva, integrada ao currículo escolar; trabalhar com aluno extraclasse e realizar atividades socioeducativas com famílias na escola com temas transversais.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3.2 - Manter e ampliar programas e ações de correção de fluxo do ensino fundamental, por meio do acompanhamento individualizado do (a) aluno (a) com rendimento escolar defasado e pela adoção de práticas como aulas de reforço no turno complementar, estudos de recuperação e progressão parcial, de forma a reposicioná-lo no ciclo escolar de maneira compatível com sua idade. </w:t>
      </w:r>
    </w:p>
    <w:p w:rsidR="00686568" w:rsidRP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3.3 - Estimular a participação dos adolescentes nos cursos das áreas tecnológicas e cientificas. </w:t>
      </w:r>
    </w:p>
    <w:p w:rsidR="002E3945" w:rsidRPr="00686568" w:rsidRDefault="002E3945" w:rsidP="00686568">
      <w:pPr>
        <w:spacing w:after="0"/>
        <w:jc w:val="both"/>
        <w:textAlignment w:val="baseline"/>
        <w:rPr>
          <w:rFonts w:ascii="Segoe UI" w:hAnsi="Segoe UI" w:cs="Segoe UI"/>
          <w:sz w:val="12"/>
          <w:szCs w:val="12"/>
        </w:rPr>
      </w:pPr>
    </w:p>
    <w:p w:rsidR="002E3945" w:rsidRPr="002E3945" w:rsidRDefault="00686568" w:rsidP="00686568">
      <w:pPr>
        <w:spacing w:after="0"/>
        <w:jc w:val="both"/>
        <w:textAlignment w:val="baseline"/>
        <w:rPr>
          <w:rFonts w:eastAsiaTheme="majorEastAsia"/>
        </w:rPr>
      </w:pPr>
      <w:r>
        <w:rPr>
          <w:rFonts w:eastAsiaTheme="majorEastAsia"/>
        </w:rPr>
        <w:t>3.4 - Promover a busca ativa da população de 15 (quinze) a </w:t>
      </w:r>
      <w:proofErr w:type="gramStart"/>
      <w:r>
        <w:rPr>
          <w:rFonts w:eastAsiaTheme="majorEastAsia"/>
        </w:rPr>
        <w:t>17 (dezessete) anos fora da escola, em articulação com os serviços de assistência social, saúde</w:t>
      </w:r>
      <w:proofErr w:type="gramEnd"/>
      <w:r>
        <w:rPr>
          <w:rFonts w:eastAsiaTheme="majorEastAsia"/>
        </w:rPr>
        <w:t> e proteção à adolescência e à juventude; </w:t>
      </w:r>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3.5 - Fomentar programas de educação e de cultura para a população urbana e do campo de jovens, na faixa etária de 15 (quinze) a 17 (dezessete) anos, e de adultos, com qualificação social e profissional para aqueles que estejam fora da escola e com defasagem no fluxo escolar;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3.6 - Redimensionar a oferta de ensino médio nos turnos diurno e noturno, bem como a distribuição territorial das escolas de ensino médio, de forma a atender a toda a demanda, de acordo com as necessidades específicas dos (as) alunos (as); </w:t>
      </w:r>
    </w:p>
    <w:p w:rsidR="00686568" w:rsidRDefault="00686568" w:rsidP="00686568">
      <w:pPr>
        <w:spacing w:after="0"/>
        <w:jc w:val="both"/>
        <w:textAlignment w:val="baseline"/>
        <w:rPr>
          <w:rFonts w:eastAsiaTheme="majorEastAsia"/>
          <w:b/>
          <w:bCs/>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04: </w:t>
      </w:r>
      <w:r>
        <w:rPr>
          <w:rFonts w:eastAsiaTheme="majorEastAsia"/>
        </w:rPr>
        <w:t> </w:t>
      </w:r>
    </w:p>
    <w:p w:rsidR="00BC05E4" w:rsidRDefault="00BC05E4" w:rsidP="00686568">
      <w:pPr>
        <w:spacing w:after="0"/>
        <w:jc w:val="both"/>
        <w:textAlignment w:val="baseline"/>
        <w:rPr>
          <w:rFonts w:ascii="Cooper Black" w:eastAsiaTheme="majorEastAsia" w:hAnsi="Cooper Black" w:cs="Segoe UI"/>
        </w:rPr>
      </w:pPr>
    </w:p>
    <w:p w:rsidR="00BC05E4" w:rsidRDefault="00BC05E4"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Universalizar, para a população de 4 a 17 anos com deficiência, transtornos globais de desenvolvimento e altas habilidades ou </w:t>
      </w:r>
      <w:proofErr w:type="spellStart"/>
      <w:r>
        <w:rPr>
          <w:rFonts w:ascii="Cooper Black" w:eastAsiaTheme="majorEastAsia" w:hAnsi="Cooper Black" w:cs="Segoe UI"/>
        </w:rPr>
        <w:t>superdotação</w:t>
      </w:r>
      <w:proofErr w:type="spellEnd"/>
      <w:r>
        <w:rPr>
          <w:rFonts w:ascii="Cooper Black" w:eastAsiaTheme="majorEastAsia" w:hAnsi="Cooper Black" w:cs="Segoe UI"/>
        </w:rPr>
        <w:t>, o acesso </w:t>
      </w:r>
      <w:proofErr w:type="gramStart"/>
      <w:r>
        <w:rPr>
          <w:rFonts w:ascii="Cooper Black" w:eastAsiaTheme="majorEastAsia" w:hAnsi="Cooper Black" w:cs="Segoe UI"/>
        </w:rPr>
        <w:t>a</w:t>
      </w:r>
      <w:proofErr w:type="gramEnd"/>
      <w:r>
        <w:rPr>
          <w:rFonts w:ascii="Cooper Black" w:eastAsiaTheme="majorEastAsia" w:hAnsi="Cooper Black" w:cs="Segoe UI"/>
        </w:rPr>
        <w:t> educação básica e ao atendimento educacional, preferencialmente na rede regular de ensino, com a garantia do sistema educacional inclusivo, de salas de recursos multifuncionais, classes, escolas ou serviços especializados, públicos ou conveniados.</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4.1 - Garantir atendimento educacional especializado em salas de recursos multifuncionais, classes, escolas ou serviços especializados, públicos ou conveniados, nas formas complementar e suplementar, a todos (as) alunos (as) com deficiência, transtornos globais do desenvolvimento e altas habilidades ou </w:t>
      </w:r>
      <w:proofErr w:type="spellStart"/>
      <w:r>
        <w:rPr>
          <w:rFonts w:eastAsiaTheme="majorEastAsia"/>
        </w:rPr>
        <w:t>superdotação</w:t>
      </w:r>
      <w:proofErr w:type="spellEnd"/>
      <w:r>
        <w:rPr>
          <w:rFonts w:eastAsiaTheme="majorEastAsia"/>
        </w:rPr>
        <w:t>, matriculados na rede pública de educação básica, conforme necessidade identificada por meio de avaliação, ouvidos a família e o aluno;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4.2 - Apoiar a ampliação das equipes de profissionais da educação para atender à demanda do processo de escolarização dos (das) estudantes com deficiência, transtornos globais do desenvolvimento e altas habilidades ou </w:t>
      </w:r>
      <w:proofErr w:type="spellStart"/>
      <w:r>
        <w:rPr>
          <w:rFonts w:eastAsiaTheme="majorEastAsia"/>
        </w:rPr>
        <w:t>superdotação</w:t>
      </w:r>
      <w:proofErr w:type="spellEnd"/>
      <w:r>
        <w:rPr>
          <w:rFonts w:eastAsiaTheme="majorEastAsia"/>
        </w:rPr>
        <w:t>, garantindo a oferta de professores (as) do atendimento educacional especializado, profissionais de apoio ou auxiliares, tradutores (as) e intérpretes de Libras, guias-intérpretes para surdos-cegos, professores de Libras, prioritariamente surdos, e professores bilíngues;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4.3 - Promover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w:t>
      </w:r>
      <w:proofErr w:type="spellStart"/>
      <w:r>
        <w:rPr>
          <w:rFonts w:eastAsiaTheme="majorEastAsia"/>
        </w:rPr>
        <w:t>superdotação</w:t>
      </w:r>
      <w:proofErr w:type="spellEnd"/>
      <w:r>
        <w:rPr>
          <w:rFonts w:eastAsiaTheme="majorEastAsia"/>
        </w:rPr>
        <w:t> matriculados na rede pública de ensino, favorecendo a família e a sociedade na construção do sistema educacional inclusivo.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4.4</w:t>
      </w:r>
      <w:r w:rsidR="002E3945">
        <w:rPr>
          <w:rFonts w:eastAsiaTheme="majorEastAsia"/>
        </w:rPr>
        <w:t xml:space="preserve"> </w:t>
      </w:r>
      <w:r>
        <w:rPr>
          <w:rFonts w:eastAsiaTheme="majorEastAsia"/>
        </w:rPr>
        <w:t>- Manter e ampliar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w:t>
      </w:r>
      <w:proofErr w:type="spellStart"/>
      <w:r>
        <w:rPr>
          <w:rFonts w:eastAsiaTheme="majorEastAsia"/>
        </w:rPr>
        <w:t>assistiva</w:t>
      </w:r>
      <w:proofErr w:type="spellEnd"/>
      <w:r>
        <w:rPr>
          <w:rFonts w:eastAsiaTheme="majorEastAsia"/>
        </w:rPr>
        <w:t>, assegurando, ainda, no contexto escolar, em todas as etapas, níveis e modalidades de ensino, a identificação dos (as) alunos (as) com altas habilidades ou </w:t>
      </w:r>
      <w:proofErr w:type="spellStart"/>
      <w:r>
        <w:rPr>
          <w:rFonts w:eastAsiaTheme="majorEastAsia"/>
        </w:rPr>
        <w:t>superdotação</w:t>
      </w:r>
      <w:proofErr w:type="spellEnd"/>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4.5 - Promover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w:t>
      </w:r>
      <w:proofErr w:type="spellStart"/>
      <w:r>
        <w:rPr>
          <w:rFonts w:eastAsiaTheme="majorEastAsia"/>
        </w:rPr>
        <w:t>superdotação</w:t>
      </w:r>
      <w:proofErr w:type="spellEnd"/>
      <w:r>
        <w:rPr>
          <w:rFonts w:eastAsiaTheme="majorEastAsia"/>
        </w:rPr>
        <w:t> matriculados na rede pública de ensino; </w:t>
      </w:r>
    </w:p>
    <w:p w:rsidR="00686568" w:rsidRDefault="00686568" w:rsidP="00686568">
      <w:pPr>
        <w:spacing w:after="0"/>
        <w:jc w:val="both"/>
        <w:textAlignment w:val="baseline"/>
        <w:rPr>
          <w:rFonts w:ascii="Calibri" w:eastAsiaTheme="majorEastAsia" w:hAnsi="Calibri" w:cs="Calibri"/>
        </w:rPr>
      </w:pP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05: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Alfabetizar todas as crianças no máximo até o final do 3º ano do ensino fundamental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5.1 - Fomentar o desenvolvimento de tecnologias educacionais e de práticas pedagógicas inovadoras que assegurem a alfabetização e favoreçam a melhoria do fluxo escolar e a aprendizagem dos (as) alunos (as), consideradas as diversas abordagens metodológicas e sua efetividade.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5.2 - Dar continuação aos programas da formação continuada de professores de alfabetização de crianças, com o conhecimento de novas tecnologias educacionais e práticas pedagógicas inovadoras, estimulando a articulação entre programas de pós-graduação stricto sensu e ações de formação continuada de professores (as) para a alfabetização;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5.3 - Dar condições de expandir para demais escolas do município a instituição de instrumentos de avaliação nacional periódicos e específicos para aferir a alfabetização das crianças aplicada a cada ano, bem como estimular os sistemas de ensino e as escolas a criarem os respectivos instrumentos de avaliação e monitoramento, </w:t>
      </w:r>
      <w:proofErr w:type="gramStart"/>
      <w:r>
        <w:rPr>
          <w:rFonts w:eastAsiaTheme="majorEastAsia"/>
        </w:rPr>
        <w:t>implementando</w:t>
      </w:r>
      <w:proofErr w:type="gramEnd"/>
      <w:r>
        <w:rPr>
          <w:rFonts w:eastAsiaTheme="majorEastAsia"/>
        </w:rPr>
        <w:t> medidas pedagógicas para alfabetizar todos os alunos ate o final do terceiro ano do ensino fundamental.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5.4 – Selecionar, certificar e divulgar tecnologias </w:t>
      </w:r>
      <w:proofErr w:type="gramStart"/>
      <w:r>
        <w:rPr>
          <w:rFonts w:eastAsiaTheme="majorEastAsia"/>
        </w:rPr>
        <w:t>educacionais para a alfabetização de crianças, assegurada</w:t>
      </w:r>
      <w:proofErr w:type="gramEnd"/>
      <w:r>
        <w:rPr>
          <w:rFonts w:eastAsiaTheme="majorEastAsia"/>
        </w:rPr>
        <w:t> a diversidade de métodos e propostas pedagógicas, bem como o acompanhamento dos resultados nos sistemas de ensino em que forem aplicadas, devendo ser disponibilizadas, preferencialmente, como recursos educacionais abertos;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5.5 – Capacitação da equipe escolar para os diversos tipos de necessidades  educativas especiais, principalmente o de atendimento educacional especializado. </w:t>
      </w:r>
    </w:p>
    <w:p w:rsidR="00686568" w:rsidRDefault="00686568" w:rsidP="00686568">
      <w:pPr>
        <w:spacing w:after="0"/>
        <w:jc w:val="both"/>
        <w:textAlignment w:val="baseline"/>
        <w:rPr>
          <w:rFonts w:ascii="Calibri" w:eastAsiaTheme="majorEastAsia" w:hAnsi="Calibri" w:cs="Calibri"/>
        </w:rPr>
      </w:pP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06: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Oferecer educação em tempo integral em, no mínimo, 50% das escolas públicas, de forma a atender pelo menos, 25% dos alunos da Educação Básica.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6.1 - Institucionalizar e manter, em regime de colaboração, programa nacional de ampliação e reestruturação das escolas públicas, por meio da instalação de quadras poliesportivas, </w:t>
      </w:r>
      <w:r>
        <w:rPr>
          <w:rFonts w:eastAsiaTheme="majorEastAsia"/>
        </w:rPr>
        <w:lastRenderedPageBreak/>
        <w:t>laboratórios, inclusive de informática, espaços para atividades culturais, bibliotecas, auditórios, cozinhas, refeitórios, banheiros e outros equipamentos, bem como da produção de material didático e da formação de recursos humanos para a educação em tempo integral.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6.2 - Garantir a educação em tempo integral para pessoas com deficiência, transtornos globais do desenvolvimento e altas habilidades ou superlotação na faixa etária de </w:t>
      </w:r>
      <w:proofErr w:type="gramStart"/>
      <w:r>
        <w:rPr>
          <w:rFonts w:eastAsiaTheme="majorEastAsia"/>
        </w:rPr>
        <w:t>4</w:t>
      </w:r>
      <w:proofErr w:type="gramEnd"/>
      <w:r>
        <w:rPr>
          <w:rFonts w:eastAsiaTheme="majorEastAsia"/>
        </w:rPr>
        <w:t> (quatro) a 17 (dezessete) anos, assegurando atendimento educacional especializado complementar e suplementar ofertado em salas de recursos multifuncionais da própria escola ou em instituições especializadas.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6.3 - Adotar medidas para </w:t>
      </w:r>
      <w:proofErr w:type="gramStart"/>
      <w:r>
        <w:rPr>
          <w:rFonts w:eastAsiaTheme="majorEastAsia"/>
        </w:rPr>
        <w:t>otimizar</w:t>
      </w:r>
      <w:proofErr w:type="gramEnd"/>
      <w:r>
        <w:rPr>
          <w:rFonts w:eastAsiaTheme="majorEastAsia"/>
        </w:rPr>
        <w:t> o tempo de permanência dos alunos na escola, direcionando a expansão da jornada para o efetivo trabalho escolar, combinado com atividades recreativas, esportivas e culturais.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6.4 - Instituir, em regime de colaboração, programa de construção de escolas com padrão arquitetônico e de mobiliário adequado para atendimento em tempo integral, prioritariamente em comunidades pobres ou com crianças em situação de vulnerabilidade social;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6.5 - Fomentar a articulação da escola com os diferentes espaços educativos, culturais e </w:t>
      </w:r>
      <w:proofErr w:type="gramStart"/>
      <w:r>
        <w:rPr>
          <w:rFonts w:eastAsiaTheme="majorEastAsia"/>
        </w:rPr>
        <w:t>esportivos(</w:t>
      </w:r>
      <w:proofErr w:type="gramEnd"/>
      <w:r>
        <w:rPr>
          <w:rFonts w:eastAsiaTheme="majorEastAsia"/>
        </w:rPr>
        <w:t>iniciação sistematizada de educação física de pré-escolares e fundamental I e II por núcleo) e com equipamentos públicos, como centros comunitários, bibliotecas, praças, parques, museus, teatros, cinemas e planetários;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6.6 – Possibilitar a criação de salas de AEE (atendimento de educacional especializado) nucleados por polos, em no máximo três </w:t>
      </w:r>
      <w:proofErr w:type="gramStart"/>
      <w:r>
        <w:rPr>
          <w:rFonts w:eastAsiaTheme="majorEastAsia"/>
        </w:rPr>
        <w:t>a</w:t>
      </w:r>
      <w:proofErr w:type="gramEnd"/>
      <w:r>
        <w:rPr>
          <w:rFonts w:eastAsiaTheme="majorEastAsia"/>
        </w:rPr>
        <w:t> anos após a vigência deste PME.  </w:t>
      </w:r>
    </w:p>
    <w:p w:rsidR="00686568" w:rsidRDefault="00686568" w:rsidP="00686568">
      <w:pPr>
        <w:spacing w:after="0"/>
        <w:jc w:val="both"/>
        <w:textAlignment w:val="baseline"/>
        <w:rPr>
          <w:rFonts w:ascii="Calibri" w:eastAsiaTheme="majorEastAsia" w:hAnsi="Calibri" w:cs="Calibri"/>
        </w:rPr>
      </w:pP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07: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Fomentar a qualidade da Educação Básica/IDEB em todas as etapas e modalidades, com melhoria do fluxo escolar do município e da aprendizagem, de acordo com as metas municipais, de modo a atingir gradativamente as seguintes médias nacionais para o IDEB: 6,0 nos anos iniciais do ensino fundamental; 5,5 nos anos finais do ensino fundamental; 5,2 no ensino médio até o ano de 2021. </w:t>
      </w:r>
      <w:proofErr w:type="gramStart"/>
      <w:r>
        <w:rPr>
          <w:rFonts w:ascii="Cooper Black" w:eastAsiaTheme="majorEastAsia" w:hAnsi="Cooper Black" w:cs="Segoe UI"/>
        </w:rPr>
        <w:t> </w:t>
      </w:r>
    </w:p>
    <w:p w:rsidR="002E3945" w:rsidRPr="002E3945" w:rsidRDefault="00686568" w:rsidP="00686568">
      <w:pPr>
        <w:spacing w:after="0"/>
        <w:jc w:val="both"/>
        <w:textAlignment w:val="baseline"/>
        <w:rPr>
          <w:rFonts w:ascii="Segoe UI" w:hAnsi="Segoe UI" w:cs="Segoe UI"/>
          <w:sz w:val="12"/>
          <w:szCs w:val="12"/>
        </w:rPr>
      </w:pPr>
      <w:proofErr w:type="gramEnd"/>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2E3945" w:rsidRDefault="00686568" w:rsidP="00686568">
      <w:pPr>
        <w:spacing w:after="0"/>
        <w:jc w:val="both"/>
        <w:textAlignment w:val="baseline"/>
        <w:rPr>
          <w:rFonts w:eastAsiaTheme="majorEastAsia"/>
        </w:rPr>
      </w:pPr>
      <w:r>
        <w:rPr>
          <w:rFonts w:eastAsiaTheme="majorEastAsia"/>
        </w:rPr>
        <w:t>7.1 - No último ano de vigência deste PME, todos os (as) estudantes do ensino fundamental e do ensino médio tenham alcançado nível suficiente de aprendizado em relação aos direitos e objetivos de aprendizagem e desenvolvimento de seu ano de estudo, e 80% (oitenta por cento), pelo menos, o nível desejável;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7.2 - Induzir processo contínuo de </w:t>
      </w:r>
      <w:proofErr w:type="spellStart"/>
      <w:r>
        <w:rPr>
          <w:rFonts w:eastAsiaTheme="majorEastAsia"/>
        </w:rPr>
        <w:t>auto-avaliação</w:t>
      </w:r>
      <w:proofErr w:type="spellEnd"/>
      <w:r>
        <w:rPr>
          <w:rFonts w:eastAsiaTheme="majorEastAsia"/>
        </w:rPr>
        <w:t xml:space="preserve"> das escolas de educação básica, por meio da constituição de instrumentos de avaliação que orientem as dimensões a serem fortalecidas, destacando-se a elaboração de planejamento estratégico, a melhoria contínua da qualidade educacional, a formação continuada dos (as) profissionais da educação e o aprimoramento da gestão democrática; </w:t>
      </w:r>
      <w:proofErr w:type="gramStart"/>
      <w:r>
        <w:rPr>
          <w:rFonts w:eastAsiaTheme="majorEastAsia"/>
        </w:rPr>
        <w:t> </w:t>
      </w:r>
    </w:p>
    <w:p w:rsidR="00686568" w:rsidRDefault="00686568" w:rsidP="00686568">
      <w:pPr>
        <w:spacing w:after="0"/>
        <w:jc w:val="both"/>
        <w:textAlignment w:val="baseline"/>
        <w:rPr>
          <w:rFonts w:eastAsiaTheme="majorEastAsia"/>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7.3 - Formalizar e executar os planos de ações articuladas dando cumprimento às metas de qualidade estabelecidas para a educação básica pública e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7.4 - Associar a prestação de assistência técnica financeira à fixação de metas intermediárias, nos termos estabelecidos conforme </w:t>
      </w:r>
      <w:proofErr w:type="spellStart"/>
      <w:r>
        <w:rPr>
          <w:rFonts w:eastAsiaTheme="majorEastAsia"/>
        </w:rPr>
        <w:t>pactuação</w:t>
      </w:r>
      <w:proofErr w:type="spellEnd"/>
      <w:r>
        <w:rPr>
          <w:rFonts w:eastAsiaTheme="majorEastAsia"/>
        </w:rPr>
        <w:t> voluntária entre os entes, priorizando sistemas e redes de ensino com </w:t>
      </w:r>
      <w:proofErr w:type="spellStart"/>
      <w:r>
        <w:rPr>
          <w:rFonts w:eastAsiaTheme="majorEastAsia"/>
        </w:rPr>
        <w:t>Ideb</w:t>
      </w:r>
      <w:proofErr w:type="spellEnd"/>
      <w:r>
        <w:rPr>
          <w:rFonts w:eastAsiaTheme="majorEastAsia"/>
        </w:rPr>
        <w:t> abaixo da média nacional;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7.5 - Orientar as políticas das redes e sistemas de ensino, de forma a buscar atingir as metas do </w:t>
      </w:r>
      <w:proofErr w:type="spellStart"/>
      <w:r>
        <w:rPr>
          <w:rFonts w:eastAsiaTheme="majorEastAsia"/>
        </w:rPr>
        <w:t>Ideb</w:t>
      </w:r>
      <w:proofErr w:type="spellEnd"/>
      <w:r>
        <w:rPr>
          <w:rFonts w:eastAsiaTheme="majorEastAsia"/>
        </w:rPr>
        <w:t>, diminuindo a diferença entre as escolas com os menores índices e a média nacional, garantindo equidade da aprendizagem e reduzindo pela metade, até o último ano de vigência deste PME, as diferenças entre as médias dos índices dos Estados, inclusive do Distrito Federal, e dos Municípios;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7.6 - Fixar, acompanhar e divulgar bienalmente os resultados pedagógicos dos indicadores do sistema nacional de avaliação da educação básica e do </w:t>
      </w:r>
      <w:proofErr w:type="spellStart"/>
      <w:r>
        <w:rPr>
          <w:rFonts w:eastAsiaTheme="majorEastAsia"/>
        </w:rPr>
        <w:t>Ideb</w:t>
      </w:r>
      <w:proofErr w:type="spellEnd"/>
      <w:r>
        <w:rPr>
          <w:rFonts w:eastAsiaTheme="majorEastAsia"/>
        </w:rPr>
        <w:t>, relativos às escolas, às redes públicas de educação básica e aos sistemas de ensino da União, dos Estados, do Distrito Federal e dos Municípios, assegurando a contextualização desses resultados, com relação a indicadores sociais relevantes, como os de nível socioeconômico das famílias dos (as) alunos (as) do município.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7.7- Incentivar o desenvolvimento, selecionar, certificar e divulgar tecnologias educacionais para a educação infantil, o ensino fundamental e o ensino médio e incentivar práticas </w:t>
      </w:r>
      <w:proofErr w:type="gramStart"/>
      <w:r>
        <w:rPr>
          <w:rFonts w:eastAsiaTheme="majorEastAsia"/>
        </w:rPr>
        <w:t>pedagógicas inovadoras que assegurem a melhoria do fluxo escolar e a aprendizagem, assegurada</w:t>
      </w:r>
      <w:proofErr w:type="gramEnd"/>
      <w:r>
        <w:rPr>
          <w:rFonts w:eastAsiaTheme="majorEastAsia"/>
        </w:rPr>
        <w:t> a diversidade de métodos e propostas pedagógicas, com preferência para softwares livres e recursos educacionais abertos, bem como o acompanhamento dos resultados nos sistemas de ensino em que forem aplicadas;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7.8 - Garantir transporte gratuito para todos (as) os (as) estudantes da educação do campo na faixa etária da educação escolar obrigatória, mediante renovação e padronização integral da frota de veículos, de acordo com especificações definidas pelo Instituto Nacional de Metrologia, Qualidade e Tecnologia - INMETRO, e financiamento compartilhado, com participação da União proporcional às necessidades dos entes federados, visando a reduzir a evasão escolar e o tempo médio de deslocamento a partir de cada situação local; </w:t>
      </w:r>
    </w:p>
    <w:p w:rsidR="002E3945" w:rsidRPr="00686568"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7.9- Universalizar, até o quinto ano de vigência deste PME,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7.10 - Assegurar a todas as escolas públicas de educação básica o acesso </w:t>
      </w:r>
      <w:proofErr w:type="gramStart"/>
      <w:r>
        <w:rPr>
          <w:rFonts w:eastAsiaTheme="majorEastAsia"/>
        </w:rPr>
        <w:t>a</w:t>
      </w:r>
      <w:proofErr w:type="gramEnd"/>
      <w:r>
        <w:rPr>
          <w:rFonts w:eastAsiaTheme="majorEastAsia"/>
        </w:rPr>
        <w:t> energia elétrica, abastecimento de água tratada, esgotamento sanitário e manejo dos resíduos sólidos, garantir o acesso dos alunos a espaços para a prática esportiva, a bens culturais e artísticos e a equipamentos e laboratórios de ciências e, em cada edifício escolar, garantir a acessibilidade às pessoas com deficiência;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7.11 - Institucionalizar e manter, em regime de colaboração, programa nacional de reestruturação e aquisição de equipamentos para escolas públicas, visando à equalização regional das oportunidades educacionais;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7.12 - Prover equipamentos e recursos tecnológicos digitais para a utilização pedagógica no ambiente escolar a todas as escolas públicas da educação básica, criando, inclusive, mecanismos para </w:t>
      </w:r>
      <w:proofErr w:type="gramStart"/>
      <w:r>
        <w:rPr>
          <w:rFonts w:eastAsiaTheme="majorEastAsia"/>
        </w:rPr>
        <w:t>implementação</w:t>
      </w:r>
      <w:proofErr w:type="gramEnd"/>
      <w:r>
        <w:rPr>
          <w:rFonts w:eastAsiaTheme="majorEastAsia"/>
        </w:rPr>
        <w:t> das condições necessárias para a universalização das bibliotecas nas instituições educacionais, com acesso a redes digitais de computadores, inclusive a internet;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7.13 - Informatizar integralmente a gestão das escolas públicas e das secretarias de educação do município, bem como manter programa nacional de formação inicial e continuada, em colaboração entre os entes,  para o pessoal técnico das secretarias de educação;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7.14 - Garantir políticas de combate à violência na escola, em parceria com setores da Assistência Social e Saúde,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7.15 -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7.16 -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eastAsiaTheme="majorEastAsia"/>
        </w:rPr>
      </w:pPr>
      <w:r>
        <w:rPr>
          <w:rFonts w:eastAsiaTheme="majorEastAsia"/>
          <w:b/>
          <w:bCs/>
        </w:rPr>
        <w:t>META 08: </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Pr="002E3945" w:rsidRDefault="00686568" w:rsidP="002E3945">
      <w:pPr>
        <w:spacing w:after="0"/>
        <w:ind w:left="708"/>
        <w:jc w:val="both"/>
        <w:textAlignment w:val="baseline"/>
        <w:rPr>
          <w:rFonts w:ascii="Cooper Black" w:eastAsiaTheme="majorEastAsia" w:hAnsi="Cooper Black" w:cs="Segoe UI"/>
        </w:rPr>
      </w:pPr>
      <w:r>
        <w:rPr>
          <w:rFonts w:ascii="Cooper Black" w:eastAsiaTheme="majorEastAsia" w:hAnsi="Cooper Black" w:cs="Segoe UI"/>
        </w:rPr>
        <w:t>Elevar a escolaridade média da população de 18 a 29 anos de modo </w:t>
      </w:r>
      <w:proofErr w:type="gramStart"/>
      <w:r>
        <w:rPr>
          <w:rFonts w:ascii="Cooper Black" w:eastAsiaTheme="majorEastAsia" w:hAnsi="Cooper Black" w:cs="Segoe UI"/>
        </w:rPr>
        <w:t>a</w:t>
      </w:r>
      <w:proofErr w:type="gramEnd"/>
      <w:r>
        <w:rPr>
          <w:rFonts w:ascii="Cooper Black" w:eastAsiaTheme="majorEastAsia" w:hAnsi="Cooper Black" w:cs="Segoe UI"/>
        </w:rPr>
        <w:t> alcançar doze anos de estudo no último ano na vigência desse plano para a população do campo e urbano, levando em consideração os aspectos socioeconômico e culturais do município. </w:t>
      </w:r>
    </w:p>
    <w:p w:rsidR="002E3945" w:rsidRDefault="002E3945" w:rsidP="00686568">
      <w:pPr>
        <w:spacing w:after="0"/>
        <w:jc w:val="both"/>
        <w:textAlignment w:val="baseline"/>
        <w:rPr>
          <w:rFonts w:eastAsiaTheme="majorEastAsia"/>
          <w:b/>
          <w:bCs/>
          <w:i/>
          <w:iCs/>
        </w:rPr>
      </w:pP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8.1 - Institucionalizar programas e desenvolver tecnologias para correção de fluxo, para acompanhamento pedagógico individualizado e para recuperação e progressão parcial, bem como priorizar estudantes com rendimento escolar defasado, considerando as especificidades dos segmentos populacionais considerados;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8.2 - </w:t>
      </w:r>
      <w:proofErr w:type="gramStart"/>
      <w:r>
        <w:rPr>
          <w:rFonts w:eastAsiaTheme="majorEastAsia"/>
        </w:rPr>
        <w:t>Implementar</w:t>
      </w:r>
      <w:proofErr w:type="gramEnd"/>
      <w:r>
        <w:rPr>
          <w:rFonts w:eastAsiaTheme="majorEastAsia"/>
        </w:rPr>
        <w:t> programas de educação de jovens e adultos para os segmentos populacionais considerados, que estejam fora da escola e com defasagem idade-série, associados a outras estratégias que garantam a continuidade da escolarização, após a alfabetização inicial;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8.3- Promover busca ativa de jovens fora da escola pertencentes aos segmentos populacionais considerados, em parceria com as áreas de assistência social, saúde e proteção à juventude.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8.4 Promover em parceria com as áreas de saúde e assistência social, o acompanhamento e o monitoramento do acesso à escola, específicos para os segmentos populacionais considerados, </w:t>
      </w:r>
      <w:r>
        <w:rPr>
          <w:rFonts w:eastAsiaTheme="majorEastAsia"/>
        </w:rPr>
        <w:lastRenderedPageBreak/>
        <w:t>identificar motivos de absenteísmo e em regime de colaboração dos entes federados, para a garantia de frequência e apoio à aprendizagem, de maneira a estimular a ampliação do atendimento desses (as) estudantes na rede pública regular de ensino; </w:t>
      </w:r>
    </w:p>
    <w:p w:rsidR="00686568" w:rsidRDefault="00686568" w:rsidP="00686568">
      <w:pPr>
        <w:spacing w:after="0"/>
        <w:jc w:val="both"/>
        <w:textAlignment w:val="baseline"/>
        <w:rPr>
          <w:rFonts w:ascii="Calibri" w:eastAsiaTheme="majorEastAsia" w:hAnsi="Calibri" w:cs="Calibri"/>
        </w:rPr>
      </w:pPr>
    </w:p>
    <w:p w:rsidR="00686568" w:rsidRPr="002E3945"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09: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Elevar a taxa de alfabetização da população com 15 anos ou mais para 80% a partir 2016 e até a vigência deste PME. Erradicar o analfabetismo absoluto e reduzir em 35% a taxa de analfabetismo funcional.</w:t>
      </w:r>
      <w:r>
        <w:rPr>
          <w:rFonts w:ascii="Cooper Black" w:eastAsiaTheme="majorEastAsia" w:hAnsi="Cooper Black" w:cs="Segoe UI"/>
          <w:b/>
          <w:bCs/>
        </w:rPr>
        <w:t> </w:t>
      </w:r>
      <w:proofErr w:type="gramStart"/>
      <w:r>
        <w:rPr>
          <w:rFonts w:ascii="Cooper Black" w:eastAsiaTheme="majorEastAsia" w:hAnsi="Cooper Black" w:cs="Segoe UI"/>
        </w:rPr>
        <w:t> </w:t>
      </w:r>
    </w:p>
    <w:p w:rsidR="00686568" w:rsidRDefault="00686568" w:rsidP="00686568">
      <w:pPr>
        <w:spacing w:after="0"/>
        <w:jc w:val="both"/>
        <w:textAlignment w:val="baseline"/>
        <w:rPr>
          <w:rFonts w:eastAsiaTheme="majorEastAsia"/>
          <w:b/>
          <w:bCs/>
          <w:i/>
          <w:iCs/>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9.1- Apoiar técnica e financeiramente projetos inovadores na educação de jovens e adultos que visem ao desenvolvimento de modelos adequados às necessidades específicas desses (as) alunos (as);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9.2 -  </w:t>
      </w:r>
      <w:proofErr w:type="gramStart"/>
      <w:r>
        <w:rPr>
          <w:rFonts w:eastAsiaTheme="majorEastAsia"/>
        </w:rPr>
        <w:t>Implementar</w:t>
      </w:r>
      <w:proofErr w:type="gramEnd"/>
      <w:r>
        <w:rPr>
          <w:rFonts w:eastAsiaTheme="majorEastAsia"/>
        </w:rPr>
        <w:t xml:space="preserve"> programas de capacitação tecnológica da população jovem e adulta, direcionados para os 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w:t>
      </w:r>
      <w:proofErr w:type="spellStart"/>
      <w:r>
        <w:rPr>
          <w:rFonts w:eastAsiaTheme="majorEastAsia"/>
        </w:rPr>
        <w:t>assistivas</w:t>
      </w:r>
      <w:proofErr w:type="spellEnd"/>
      <w:r>
        <w:rPr>
          <w:rFonts w:eastAsiaTheme="majorEastAsia"/>
        </w:rPr>
        <w:t>, que favoreçam a efetiva inclusão social e produtiva dessa população;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eastAsiaTheme="majorEastAsia"/>
        </w:rPr>
      </w:pPr>
      <w:r>
        <w:rPr>
          <w:rFonts w:eastAsiaTheme="majorEastAsia"/>
        </w:rPr>
        <w:t>9.3- </w:t>
      </w:r>
      <w:proofErr w:type="gramStart"/>
      <w:r>
        <w:rPr>
          <w:rFonts w:eastAsiaTheme="majorEastAsia"/>
        </w:rPr>
        <w:t>Implementar</w:t>
      </w:r>
      <w:proofErr w:type="gramEnd"/>
      <w:r>
        <w:rPr>
          <w:rFonts w:eastAsiaTheme="majorEastAsia"/>
        </w:rPr>
        <w:t> ações de alfabetização de jovens e adultos com garantia de continuidade da escolarização básica;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9.4 -  Realizar diagnóstico dos jovens e adultos com ensino fundamental e médio incompletos, para identificar a demanda ativa por vagas na educação de jovens e adultos;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9.5 - Executar ações de atendimento ao (à) estudante da educação de jovens e adultos por meio de programas suplementares de transporte, alimentação e saúde, inclusive atendimento oftalmológico e fornecimento gratuito de óculos, em articulação com a área da saúde;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9.6 -  Considerar, nas políticas públicas de jovens e adultos, as necessidades dos idosos, com vistas à promoção de políticas de erradicação do analfabetismo, ao acesso a tecnologias educacionais e atividades recreativas, culturais e esportivas, à </w:t>
      </w:r>
      <w:proofErr w:type="gramStart"/>
      <w:r>
        <w:rPr>
          <w:rFonts w:eastAsiaTheme="majorEastAsia"/>
        </w:rPr>
        <w:t>implementação</w:t>
      </w:r>
      <w:proofErr w:type="gramEnd"/>
      <w:r>
        <w:rPr>
          <w:rFonts w:eastAsiaTheme="majorEastAsia"/>
        </w:rPr>
        <w:t xml:space="preserve"> de programas de valorização e compartilhamento dos conhecimentos e experiência dos idosos e à inclusão dos temas do envelhecimento e da velhice nas escolas.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10: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Possibilitar o atendimento no mínimo, 25% (vinte e cinco por cento) das matriculas de educação de jovens e adultos, no ensino fundamental e médio na forma integrada á educação profissional.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
    <w:p w:rsidR="00686568" w:rsidRPr="002E3945" w:rsidRDefault="00686568" w:rsidP="00686568">
      <w:pPr>
        <w:spacing w:after="0"/>
        <w:jc w:val="both"/>
        <w:textAlignment w:val="baseline"/>
        <w:rPr>
          <w:rFonts w:ascii="Segoe UI" w:hAnsi="Segoe UI" w:cs="Segoe UI"/>
          <w:sz w:val="12"/>
          <w:szCs w:val="12"/>
        </w:rPr>
      </w:pPr>
      <w:r>
        <w:rPr>
          <w:rFonts w:eastAsiaTheme="majorEastAsia"/>
        </w:rPr>
        <w:t>10.1 - Manter o programa nacional de educação de jovens e adultos no Ensino Fundamental I e II até a conclusão do Ensino Médio, levando em consideração a formação profissional de forma a estimular à conclusão da educação básica. </w:t>
      </w:r>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10.2 -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10.3 -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10.4 - Ampliar as oportunidades profissionais dos jovens e adultos com deficiência e baixo nível de escolaridade, por meio do acesso à educação de jovens e adultos articulada à educação profissional;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10.5 - Fomentar a oferta pública de formação inicial e continuada para trabalhadores e trabalhadoras articulada à educação de jovens e adultos, em regime de colaboração e com apoio de entidades privadas de formação </w:t>
      </w:r>
      <w:proofErr w:type="gramStart"/>
      <w:r>
        <w:rPr>
          <w:rFonts w:eastAsiaTheme="majorEastAsia"/>
        </w:rPr>
        <w:t>profissional vinculadas</w:t>
      </w:r>
      <w:proofErr w:type="gramEnd"/>
      <w:r>
        <w:rPr>
          <w:rFonts w:eastAsiaTheme="majorEastAsia"/>
        </w:rPr>
        <w:t xml:space="preserve"> ao sistema sindical e de entidades sem fins lucrativos de atendimento à pessoa com deficiência, com atuação exclusiva na modalidade;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10.6 - Institucionalizar programa nacional de assistência ao estudante, compreendendo ações de assistência social, financeira e de apoio psicopedagógico que contribuam para garantir o acesso, a permanência, a aprendizagem e a conclusão com êxito da educação de jovens e adultos articulada à educação profissional; </w:t>
      </w:r>
      <w:proofErr w:type="gramStart"/>
      <w:r>
        <w:rPr>
          <w:rFonts w:eastAsiaTheme="majorEastAsia"/>
        </w:rPr>
        <w:t> </w:t>
      </w:r>
    </w:p>
    <w:p w:rsidR="00686568" w:rsidRDefault="00686568"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b/>
          <w:bCs/>
        </w:rPr>
        <w:t>META 11: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Triplicar as matrículas da educação profissional técnica de nível médio, assegurando a qualidade da oferta e pelo menos 50% (</w:t>
      </w:r>
      <w:r w:rsidR="002900F7">
        <w:rPr>
          <w:rFonts w:ascii="Cooper Black" w:eastAsiaTheme="majorEastAsia" w:hAnsi="Cooper Black" w:cs="Segoe UI"/>
        </w:rPr>
        <w:t>cinquenta</w:t>
      </w:r>
      <w:r>
        <w:rPr>
          <w:rFonts w:ascii="Cooper Black" w:eastAsiaTheme="majorEastAsia" w:hAnsi="Cooper Black" w:cs="Segoe UI"/>
        </w:rPr>
        <w:t xml:space="preserve"> por cento) da expansão no segmento público. </w:t>
      </w:r>
    </w:p>
    <w:p w:rsidR="00686568" w:rsidRDefault="00686568" w:rsidP="00686568">
      <w:pPr>
        <w:spacing w:after="0"/>
        <w:jc w:val="both"/>
        <w:textAlignment w:val="baseline"/>
        <w:rPr>
          <w:rFonts w:eastAsiaTheme="majorEastAsia"/>
          <w:b/>
          <w:bCs/>
          <w:i/>
          <w:iCs/>
        </w:rPr>
      </w:pP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11.1 - Expandir 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11.2 - Fomentar a expansão da oferta de educação profissional técnica de nível médio nas redes públicas estaduais de ensino.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11.3 - Criar a oferta de financiamento estudantil à educação profissional técnica de nível médio oferecida em instituições privadas de educação superior.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11.4 -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 </w:t>
      </w:r>
    </w:p>
    <w:p w:rsidR="002E3945" w:rsidRPr="002E3945" w:rsidRDefault="002E3945" w:rsidP="00686568">
      <w:pPr>
        <w:spacing w:after="0"/>
        <w:jc w:val="both"/>
        <w:textAlignment w:val="baseline"/>
        <w:rPr>
          <w:rFonts w:ascii="Segoe UI" w:hAnsi="Segoe UI" w:cs="Segoe UI"/>
          <w:sz w:val="12"/>
          <w:szCs w:val="12"/>
        </w:rPr>
      </w:pPr>
    </w:p>
    <w:p w:rsidR="00686568" w:rsidRPr="002E3945" w:rsidRDefault="00686568" w:rsidP="00686568">
      <w:pPr>
        <w:spacing w:after="0"/>
        <w:jc w:val="both"/>
        <w:textAlignment w:val="baseline"/>
        <w:rPr>
          <w:rFonts w:ascii="Segoe UI" w:hAnsi="Segoe UI" w:cs="Segoe UI"/>
          <w:sz w:val="12"/>
          <w:szCs w:val="12"/>
        </w:rPr>
      </w:pPr>
      <w:r>
        <w:rPr>
          <w:rFonts w:eastAsiaTheme="majorEastAsia"/>
        </w:rPr>
        <w:t>11.5 - Institucionalizar sistema de avaliação da qualidade da educação profissional técnica de nível médio das redes escolares públicas e privadas; </w:t>
      </w:r>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11.6 - Criar a oferta de educação profissional técnica de nível médio para as pessoas com deficiência, transtornos globais do desenvolvimento e altas habilidades ou </w:t>
      </w:r>
      <w:proofErr w:type="spellStart"/>
      <w:r>
        <w:rPr>
          <w:rFonts w:eastAsiaTheme="majorEastAsia"/>
        </w:rPr>
        <w:t>superdotação</w:t>
      </w:r>
      <w:proofErr w:type="spellEnd"/>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11.7 - Fomentar programas de educação e cultura para a população urbana e do campo para jovens na faixa etária de 5 a 17 anos e adultos, visando </w:t>
      </w:r>
      <w:proofErr w:type="gramStart"/>
      <w:r>
        <w:rPr>
          <w:rFonts w:eastAsiaTheme="majorEastAsia"/>
        </w:rPr>
        <w:t>a</w:t>
      </w:r>
      <w:proofErr w:type="gramEnd"/>
      <w:r>
        <w:rPr>
          <w:rFonts w:eastAsiaTheme="majorEastAsia"/>
        </w:rPr>
        <w:t> qualificação social e profissional; </w:t>
      </w:r>
    </w:p>
    <w:p w:rsidR="00686568" w:rsidRDefault="00686568" w:rsidP="00686568">
      <w:pPr>
        <w:spacing w:after="0"/>
        <w:jc w:val="both"/>
        <w:textAlignment w:val="baseline"/>
        <w:rPr>
          <w:rFonts w:eastAsiaTheme="majorEastAsia"/>
          <w:b/>
          <w:bCs/>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12:</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Elevar a taxa bruta de matrícula da educação superior para 50% (cinquenta por cento) e a taxa liquida para 33% (trinta e três por cento</w:t>
      </w:r>
      <w:proofErr w:type="gramStart"/>
      <w:r>
        <w:rPr>
          <w:rFonts w:ascii="Cooper Black" w:eastAsiaTheme="majorEastAsia" w:hAnsi="Cooper Black" w:cs="Segoe UI"/>
        </w:rPr>
        <w:t>)da</w:t>
      </w:r>
      <w:proofErr w:type="gramEnd"/>
      <w:r>
        <w:rPr>
          <w:rFonts w:ascii="Cooper Black" w:eastAsiaTheme="majorEastAsia" w:hAnsi="Cooper Black" w:cs="Segoe UI"/>
        </w:rPr>
        <w:t> população de 18 a 24 anos, assegurando a qualidade da oferta e a expansão para pelo menos, o atendimento da demanda em 40% (quarenta por cento)  com novas matrículas </w:t>
      </w:r>
    </w:p>
    <w:p w:rsidR="00686568" w:rsidRDefault="00686568" w:rsidP="00686568">
      <w:pPr>
        <w:tabs>
          <w:tab w:val="left" w:pos="6735"/>
        </w:tabs>
        <w:spacing w:after="0"/>
        <w:jc w:val="both"/>
        <w:textAlignment w:val="baseline"/>
        <w:rPr>
          <w:rFonts w:eastAsiaTheme="majorEastAsia"/>
          <w:i/>
          <w:iCs/>
        </w:rPr>
      </w:pPr>
      <w:r>
        <w:rPr>
          <w:rFonts w:eastAsiaTheme="majorEastAsia"/>
          <w:i/>
          <w:iCs/>
        </w:rPr>
        <w:tab/>
      </w:r>
    </w:p>
    <w:p w:rsidR="00686568" w:rsidRDefault="00686568" w:rsidP="00686568">
      <w:pPr>
        <w:spacing w:after="0"/>
        <w:jc w:val="both"/>
        <w:textAlignment w:val="baseline"/>
        <w:rPr>
          <w:rFonts w:ascii="Segoe UI" w:hAnsi="Segoe UI" w:cs="Segoe UI"/>
          <w:sz w:val="12"/>
          <w:szCs w:val="12"/>
        </w:rPr>
      </w:pPr>
      <w:r>
        <w:rPr>
          <w:rFonts w:eastAsiaTheme="majorEastAsia"/>
          <w:i/>
          <w:iCs/>
        </w:rPr>
        <w:t>Estratégias:</w:t>
      </w:r>
      <w:r>
        <w:rPr>
          <w:rFonts w:eastAsiaTheme="majorEastAsia"/>
        </w:rPr>
        <w:t> </w:t>
      </w:r>
    </w:p>
    <w:p w:rsidR="00686568" w:rsidRP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12.1 - </w:t>
      </w:r>
      <w:proofErr w:type="gramStart"/>
      <w:r>
        <w:rPr>
          <w:rFonts w:eastAsiaTheme="majorEastAsia"/>
        </w:rPr>
        <w:t>Otimizar</w:t>
      </w:r>
      <w:proofErr w:type="gramEnd"/>
      <w:r>
        <w:rPr>
          <w:rFonts w:eastAsiaTheme="majorEastAsia"/>
        </w:rPr>
        <w:t> a capacidade instalada da estrutura física e de recursos humanos das instituições públicas de educação superior, mediante ações planejadas e coordenadas, de forma a ampliar e interiorizar o acesso à graduação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12.2 - Fomentar a oferta de ensino superior público e gratuito, prioritariamente para a formação de professores para a educação pública nas áreas de ciências e matemática, bem como para atender o déficit de profissional em áreas específicas.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12.3 - Ampliar as políticas de inclusão e de assistência </w:t>
      </w:r>
      <w:proofErr w:type="gramStart"/>
      <w:r>
        <w:rPr>
          <w:rFonts w:eastAsiaTheme="majorEastAsia"/>
        </w:rPr>
        <w:t>estudantil dirigidas</w:t>
      </w:r>
      <w:proofErr w:type="gramEnd"/>
      <w:r>
        <w:rPr>
          <w:rFonts w:eastAsiaTheme="majorEastAsia"/>
        </w:rPr>
        <w:t> aos estudantes de instituições públicas, bolsistas de instituições privadas de educação superior e beneficiários do Fundo de Financiamento Estudantil - FIES, de que trata a Lei no 10.260, de 12 de julho de 2001, na educação superior, de modo a reduzir as desigualdades étnico-raciais e ampliar as taxas de acesso e permanência na educação superior de estudantes egressos da escola pública, afrodescendentes e de estudantes com deficiência, transtornos globais do desenvolvimento e altas habilidades ou </w:t>
      </w:r>
      <w:proofErr w:type="spellStart"/>
      <w:r>
        <w:rPr>
          <w:rFonts w:eastAsiaTheme="majorEastAsia"/>
        </w:rPr>
        <w:t>superdotação</w:t>
      </w:r>
      <w:proofErr w:type="spellEnd"/>
      <w:r>
        <w:rPr>
          <w:rFonts w:eastAsiaTheme="majorEastAsia"/>
        </w:rPr>
        <w:t>, de forma a apoiar seu sucesso acadêmico;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12.4 - Possibilitar oferta de estágio como parte da formação na educação superior, por meio de convênios com as instituições que atuam no município. </w:t>
      </w:r>
      <w:proofErr w:type="gramStart"/>
      <w:r>
        <w:rPr>
          <w:rFonts w:eastAsiaTheme="majorEastAsia"/>
        </w:rPr>
        <w:t> </w:t>
      </w:r>
    </w:p>
    <w:p w:rsidR="002E3945" w:rsidRPr="002E3945" w:rsidRDefault="002E3945"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12.5 -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12.6 - Estimular a expansão e reestruturação das instituições de educação </w:t>
      </w:r>
      <w:proofErr w:type="gramStart"/>
      <w:r>
        <w:rPr>
          <w:rFonts w:eastAsiaTheme="majorEastAsia"/>
        </w:rPr>
        <w:t>superior estaduais</w:t>
      </w:r>
      <w:proofErr w:type="gramEnd"/>
      <w:r>
        <w:rPr>
          <w:rFonts w:eastAsiaTheme="majorEastAsia"/>
        </w:rPr>
        <w:t> e municipais cujo ensino seja gratuito, por meio de apoio técnico e financeiro do Governo Federal, mediante termo de adesão a programa de reestruturação, na forma de regulamento, que considere a sua contribuição para a ampliação de vagas, a capacidade fiscal e as necessidades dos sistemas de ensino dos entes mantenedores na oferta e qualidade da educação básica; </w:t>
      </w:r>
    </w:p>
    <w:p w:rsidR="002E3945" w:rsidRP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12.7 -  Buscar parcerias e/ou convênios com as universidades públicas e privadas criando um núcleo universitário para atender a demanda dos jovens do município. </w:t>
      </w:r>
    </w:p>
    <w:p w:rsidR="00686568" w:rsidRDefault="00686568" w:rsidP="00686568">
      <w:pPr>
        <w:spacing w:after="0"/>
        <w:jc w:val="both"/>
        <w:textAlignment w:val="baseline"/>
        <w:rPr>
          <w:rFonts w:ascii="Calibri" w:eastAsiaTheme="majorEastAsia" w:hAnsi="Calibri" w:cs="Calibri"/>
        </w:rPr>
      </w:pPr>
    </w:p>
    <w:p w:rsidR="00686568" w:rsidRDefault="00686568" w:rsidP="00686568">
      <w:pPr>
        <w:spacing w:after="0"/>
        <w:jc w:val="both"/>
        <w:textAlignment w:val="baseline"/>
        <w:rPr>
          <w:rFonts w:ascii="Segoe UI" w:hAnsi="Segoe UI" w:cs="Segoe UI"/>
          <w:sz w:val="12"/>
          <w:szCs w:val="12"/>
        </w:rPr>
      </w:pPr>
    </w:p>
    <w:p w:rsidR="002E3945" w:rsidRDefault="002E3945"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lastRenderedPageBreak/>
        <w:t>META 13: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Elevar a qualidade da educação superior e ampliar a proporção de mestres e doutores do corpo docente em efetivo exercício no conjunto do sistema de educação superior para 75% (setenta e cinco por cento), sendo, do total, no mínimo, 35% (trinta e cinco por cento) doutores.</w:t>
      </w:r>
      <w:r>
        <w:rPr>
          <w:rFonts w:ascii="Cooper Black" w:eastAsiaTheme="majorEastAsia" w:hAnsi="Cooper Black" w:cs="Segoe UI"/>
          <w:b/>
          <w:bCs/>
        </w:rPr>
        <w:t>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2E3945">
      <w:pPr>
        <w:spacing w:after="0"/>
        <w:jc w:val="both"/>
        <w:textAlignment w:val="baseline"/>
        <w:rPr>
          <w:rFonts w:ascii="Segoe UI" w:hAnsi="Segoe UI" w:cs="Segoe UI"/>
          <w:sz w:val="12"/>
          <w:szCs w:val="12"/>
        </w:rPr>
      </w:pPr>
      <w:r>
        <w:rPr>
          <w:rFonts w:eastAsiaTheme="majorEastAsia"/>
        </w:rPr>
        <w:t>13.1 - Criar estratégias e incentivos para uma formação </w:t>
      </w:r>
      <w:proofErr w:type="gramStart"/>
      <w:r>
        <w:rPr>
          <w:rFonts w:eastAsiaTheme="majorEastAsia"/>
        </w:rPr>
        <w:t>continuada direcionadas aos profissionais que exercem no setor educacional do município, na sua área de atuação</w:t>
      </w:r>
      <w:proofErr w:type="gramEnd"/>
      <w:r>
        <w:rPr>
          <w:rFonts w:eastAsiaTheme="majorEastAsia"/>
        </w:rPr>
        <w:t>; </w:t>
      </w:r>
    </w:p>
    <w:p w:rsidR="002E3945" w:rsidRPr="002E3945" w:rsidRDefault="002E3945" w:rsidP="002E3945">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13.2 - Priorizar mecanismos de incentivo à ingressão/inserção dos profissionais graduados do município em Universidades Públicas nos cursos de mestrado e doutorado; </w:t>
      </w:r>
    </w:p>
    <w:p w:rsidR="00686568" w:rsidRPr="00686568" w:rsidRDefault="00686568" w:rsidP="00686568">
      <w:pPr>
        <w:spacing w:after="0"/>
        <w:jc w:val="both"/>
        <w:textAlignment w:val="baseline"/>
        <w:rPr>
          <w:rFonts w:ascii="Segoe UI" w:hAnsi="Segoe UI" w:cs="Segoe UI"/>
          <w:sz w:val="12"/>
          <w:szCs w:val="12"/>
        </w:rPr>
      </w:pPr>
    </w:p>
    <w:p w:rsidR="00686568" w:rsidRPr="002E3945" w:rsidRDefault="00686568" w:rsidP="00686568">
      <w:pPr>
        <w:spacing w:after="0"/>
        <w:jc w:val="both"/>
        <w:textAlignment w:val="baseline"/>
        <w:rPr>
          <w:rFonts w:ascii="Segoe UI" w:hAnsi="Segoe UI" w:cs="Segoe UI"/>
          <w:sz w:val="12"/>
          <w:szCs w:val="12"/>
        </w:rPr>
      </w:pPr>
      <w:r>
        <w:rPr>
          <w:rFonts w:eastAsiaTheme="majorEastAsia"/>
        </w:rPr>
        <w:t>13.3 - Fomentar a formação de consórcios entre instituições públicas de educação superior, com vistas a potencializar a atuação regional, inclusive por meio de plano de desenvolvimento institucional integrado, assegurando maior visibilidade regional e nacional às atividades de ensino, pesquisa e extensão; </w:t>
      </w:r>
      <w:proofErr w:type="gramStart"/>
      <w:r>
        <w:rPr>
          <w:rFonts w:eastAsiaTheme="majorEastAsia"/>
        </w:rPr>
        <w:t> </w:t>
      </w:r>
    </w:p>
    <w:p w:rsidR="00686568" w:rsidRDefault="00686568"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b/>
          <w:bCs/>
        </w:rPr>
        <w:t>META 14: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Elevar gradualmente o número de matrículas na pós-graduação stricto sensu, de modo a atingir a titulação anual de 60.000 (sessenta mil) mestres e 25.000 (vinte e cinco mil) doutores. </w:t>
      </w:r>
      <w:proofErr w:type="gramStart"/>
      <w:r>
        <w:rPr>
          <w:rFonts w:ascii="Cooper Black" w:eastAsiaTheme="majorEastAsia" w:hAnsi="Cooper Black" w:cs="Segoe UI"/>
        </w:rPr>
        <w:t> </w:t>
      </w:r>
    </w:p>
    <w:p w:rsidR="00686568" w:rsidRDefault="00686568" w:rsidP="00686568">
      <w:pPr>
        <w:spacing w:after="0"/>
        <w:jc w:val="both"/>
        <w:textAlignment w:val="baseline"/>
        <w:rPr>
          <w:rFonts w:ascii="Segoe UI" w:hAnsi="Segoe UI" w:cs="Segoe UI"/>
          <w:sz w:val="12"/>
          <w:szCs w:val="12"/>
        </w:rPr>
      </w:pPr>
      <w:proofErr w:type="gramEnd"/>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r>
        <w:rPr>
          <w:rFonts w:eastAsiaTheme="majorEastAsia"/>
        </w:rPr>
        <w:t>14.1 – Buscar o financiamento estudantil, em convênio com os entes federados, por meio do Fies e  pós-graduação stricto sensu; </w:t>
      </w:r>
    </w:p>
    <w:p w:rsidR="009D251C" w:rsidRPr="002E3945"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14.2 - Buscar a oferta de cursos de pós-graduação stricto sensu, em convênio com entes federados, utilizando inclusive metodologias, recursos e tecnologias de educação </w:t>
      </w:r>
      <w:proofErr w:type="gramStart"/>
      <w:r>
        <w:rPr>
          <w:rFonts w:eastAsiaTheme="majorEastAsia"/>
        </w:rPr>
        <w:t>a</w:t>
      </w:r>
      <w:proofErr w:type="gramEnd"/>
      <w:r>
        <w:rPr>
          <w:rFonts w:eastAsiaTheme="majorEastAsia"/>
        </w:rPr>
        <w:t> distância;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14.3 - Fomentar convênios e parcerias com universidades públicas e particulares, visando promover o acesso dos profissionais do município aos cursos de graduação e pós-graduação nas referidas instituições. </w:t>
      </w:r>
    </w:p>
    <w:p w:rsid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15: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Garantir, em regime de colaboração entre a União, os Estados, o Distrito Federal e os Municípios, no prazo de </w:t>
      </w:r>
      <w:proofErr w:type="gramStart"/>
      <w:r>
        <w:rPr>
          <w:rFonts w:ascii="Cooper Black" w:eastAsiaTheme="majorEastAsia" w:hAnsi="Cooper Black" w:cs="Segoe UI"/>
        </w:rPr>
        <w:t>quatro ano</w:t>
      </w:r>
      <w:proofErr w:type="gramEnd"/>
      <w:r>
        <w:rPr>
          <w:rFonts w:ascii="Cooper Black" w:eastAsiaTheme="majorEastAsia" w:hAnsi="Cooper Black" w:cs="Segoe UI"/>
        </w:rPr>
        <w:t> de vigência deste PME, política nacional de formação dos profissionais da educação de que tratam os incisos I, II e III do caput do art. 61 da Lei nº 9.394, de 20 de dezembro de 1996, assegurando que todos os professores</w:t>
      </w:r>
      <w:r>
        <w:rPr>
          <w:rFonts w:eastAsiaTheme="majorEastAsia"/>
        </w:rPr>
        <w:t>  </w:t>
      </w:r>
      <w:r>
        <w:rPr>
          <w:rFonts w:ascii="Cooper Black" w:eastAsiaTheme="majorEastAsia" w:hAnsi="Cooper Black" w:cs="Segoe UI"/>
        </w:rPr>
        <w:t>e as professoras da educação básica possuam formação específica de nível superior, obtida em curso de licenciatura na área de conhecimento em que atuam.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9D251C" w:rsidRPr="009D251C" w:rsidRDefault="009D251C" w:rsidP="00686568">
      <w:pPr>
        <w:spacing w:after="0"/>
        <w:jc w:val="both"/>
        <w:textAlignment w:val="baseline"/>
        <w:rPr>
          <w:rFonts w:ascii="Segoe UI" w:hAnsi="Segoe UI" w:cs="Segoe UI"/>
          <w:sz w:val="12"/>
          <w:szCs w:val="12"/>
        </w:rPr>
      </w:pPr>
    </w:p>
    <w:p w:rsidR="00686568" w:rsidRPr="009D251C" w:rsidRDefault="00686568" w:rsidP="00686568">
      <w:pPr>
        <w:spacing w:after="0"/>
        <w:jc w:val="both"/>
        <w:textAlignment w:val="baseline"/>
        <w:rPr>
          <w:rFonts w:ascii="Segoe UI" w:hAnsi="Segoe UI" w:cs="Segoe UI"/>
          <w:sz w:val="12"/>
          <w:szCs w:val="12"/>
        </w:rPr>
      </w:pPr>
      <w:r>
        <w:rPr>
          <w:rFonts w:eastAsiaTheme="majorEastAsia"/>
        </w:rPr>
        <w:t>15.1 - Promover a formação dos professores e professoras na área do saber de didática especifica incorporando as modernas tecnologias de informação e comunicação. </w:t>
      </w:r>
    </w:p>
    <w:p w:rsidR="00686568" w:rsidRDefault="00686568" w:rsidP="00686568">
      <w:pPr>
        <w:spacing w:after="0"/>
        <w:jc w:val="both"/>
        <w:textAlignment w:val="baseline"/>
        <w:rPr>
          <w:rFonts w:ascii="Segoe UI" w:hAnsi="Segoe UI" w:cs="Segoe UI"/>
          <w:sz w:val="12"/>
          <w:szCs w:val="12"/>
        </w:rPr>
      </w:pPr>
      <w:r>
        <w:rPr>
          <w:rFonts w:eastAsiaTheme="majorEastAsia"/>
        </w:rPr>
        <w:lastRenderedPageBreak/>
        <w:t>15.2 - </w:t>
      </w:r>
      <w:proofErr w:type="gramStart"/>
      <w:r>
        <w:rPr>
          <w:rFonts w:eastAsiaTheme="majorEastAsia"/>
        </w:rPr>
        <w:t>Implementar</w:t>
      </w:r>
      <w:proofErr w:type="gramEnd"/>
      <w:r>
        <w:rPr>
          <w:rFonts w:eastAsiaTheme="majorEastAsia"/>
        </w:rPr>
        <w:t> em regime de colaboração entre os Estados e o município cursos de formação especificas na educação superior nas respectivas áreas de atuação para professores em efetivo exercício.  </w:t>
      </w:r>
    </w:p>
    <w:p w:rsidR="009D251C" w:rsidRPr="009D251C" w:rsidRDefault="009D251C" w:rsidP="00686568">
      <w:pPr>
        <w:spacing w:after="0"/>
        <w:jc w:val="both"/>
        <w:textAlignment w:val="baseline"/>
        <w:rPr>
          <w:rFonts w:ascii="Segoe UI" w:hAnsi="Segoe UI" w:cs="Segoe UI"/>
          <w:sz w:val="12"/>
          <w:szCs w:val="12"/>
        </w:rPr>
      </w:pPr>
    </w:p>
    <w:p w:rsidR="00686568" w:rsidRPr="00686568" w:rsidRDefault="00686568" w:rsidP="00686568">
      <w:pPr>
        <w:spacing w:after="0"/>
        <w:jc w:val="both"/>
        <w:textAlignment w:val="baseline"/>
        <w:rPr>
          <w:rFonts w:ascii="Segoe UI" w:hAnsi="Segoe UI" w:cs="Segoe UI"/>
          <w:sz w:val="12"/>
          <w:szCs w:val="12"/>
        </w:rPr>
      </w:pPr>
      <w:r>
        <w:rPr>
          <w:rFonts w:eastAsiaTheme="majorEastAsia"/>
        </w:rPr>
        <w:t>15.3 – Viabilizar alternativas de formação docente para a educação profissional que valorize a experiência prática, por meio da oferta, na rede municipal de educação profissional, de cursos voltados à complementação e certificação didático-pedagógica.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rPr>
        <w:t>META 16: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Formar, em nível de pós-graduação 100% (cem por cento), dos professores da educação básica, até o último ano de vigência deste PME, e garantir a </w:t>
      </w:r>
      <w:proofErr w:type="gramStart"/>
      <w:r>
        <w:rPr>
          <w:rFonts w:ascii="Cooper Black" w:eastAsiaTheme="majorEastAsia" w:hAnsi="Cooper Black" w:cs="Segoe UI"/>
        </w:rPr>
        <w:t>todos(</w:t>
      </w:r>
      <w:proofErr w:type="gramEnd"/>
      <w:r>
        <w:rPr>
          <w:rFonts w:ascii="Cooper Black" w:eastAsiaTheme="majorEastAsia" w:hAnsi="Cooper Black" w:cs="Segoe UI"/>
        </w:rPr>
        <w:t>as) os(as) profissionais da educação na sua área de atuação, considerando as necessidades, as demandas e contextualizações dos sistemas de ensino.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16.1 - Consolidar política nacional de formação de professores e professoras da educação básica, implementando as diretrizes nacionais nas áreas prioritárias: instituições formadoras e processos de certificação das atividades formativas; </w:t>
      </w:r>
      <w:proofErr w:type="gramStart"/>
      <w:r>
        <w:rPr>
          <w:rFonts w:eastAsiaTheme="majorEastAsia"/>
        </w:rPr>
        <w:t> </w:t>
      </w:r>
    </w:p>
    <w:p w:rsidR="009D251C" w:rsidRPr="009D251C" w:rsidRDefault="009D251C"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16.2 - Fortalecer a formação dos professores e das professoras das escolas públicas de educação básica, por meio da </w:t>
      </w:r>
      <w:proofErr w:type="gramStart"/>
      <w:r>
        <w:rPr>
          <w:rFonts w:eastAsiaTheme="majorEastAsia"/>
        </w:rPr>
        <w:t>implementação</w:t>
      </w:r>
      <w:proofErr w:type="gramEnd"/>
      <w:r>
        <w:rPr>
          <w:rFonts w:eastAsiaTheme="majorEastAsia"/>
        </w:rPr>
        <w:t> das ações do Plano Nacional do Livro e Leitura e da instituição de programa nacional de disponibilização de recursos para acesso a bens culturais pelo magistério público.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16.3 - </w:t>
      </w:r>
      <w:proofErr w:type="gramStart"/>
      <w:r>
        <w:rPr>
          <w:rFonts w:eastAsiaTheme="majorEastAsia"/>
        </w:rPr>
        <w:t>Implementar</w:t>
      </w:r>
      <w:proofErr w:type="gramEnd"/>
      <w:r>
        <w:rPr>
          <w:rFonts w:eastAsiaTheme="majorEastAsia"/>
        </w:rPr>
        <w:t> programa de composição de acervo de obras didáticas, paradidáticas, de literatura e de dicionários, e programa específico de acesso a bens culturais, incluindo obras e materiais produzidos em Libras e em Braille, sem prejuízo de outros, a serem disponibilizados para os professores e as professoras da rede pública de educação básica, favorecendo a construção do conhecimento e a valorização da cultura e da investigação;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16.4 -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e dos Municípios;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rPr>
        <w:t>META 17: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Promover a valorização dos profissionais do magistério das redes públicas de educação básica de modo a equiparar seu rendimento médio aos demais profissionais com escolaridade equivalente, até o final da vigência deste PME, estabelecendo o cumprimento da Lei do piso salarial dos professores.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17.1 - Constituir, por iniciativa da Secretaria Municipal de Educação, até o final do primeiro ano de vigência deste PME, fórum permanente, com representação dos diversos seguimentos </w:t>
      </w:r>
      <w:r>
        <w:rPr>
          <w:rFonts w:eastAsiaTheme="majorEastAsia"/>
        </w:rPr>
        <w:lastRenderedPageBreak/>
        <w:t>da educação Municipal para o acompanhamento da atualização progressiva do valor do piso salarial nacional para os profissionais do magistério público da educação básica;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17.2 - Revisar sempre que necessário o Plano de Carreira dos professores de acordo com as necessidades locais e legislação federal, no âmbito do município com a participação efetiva do Sindicato dos Professores e Sindicato dos Servidores Municipais de Serra do Mel; </w:t>
      </w:r>
    </w:p>
    <w:p w:rsidR="009D251C" w:rsidRPr="009D251C" w:rsidRDefault="009D251C" w:rsidP="00686568">
      <w:pPr>
        <w:spacing w:after="0"/>
        <w:jc w:val="both"/>
        <w:textAlignment w:val="baseline"/>
        <w:rPr>
          <w:rFonts w:ascii="Segoe UI" w:hAnsi="Segoe UI" w:cs="Segoe UI"/>
          <w:sz w:val="12"/>
          <w:szCs w:val="12"/>
        </w:rPr>
      </w:pPr>
    </w:p>
    <w:p w:rsidR="00686568" w:rsidRPr="002E3945" w:rsidRDefault="00686568" w:rsidP="00686568">
      <w:pPr>
        <w:spacing w:after="0"/>
        <w:jc w:val="both"/>
        <w:textAlignment w:val="baseline"/>
        <w:rPr>
          <w:rFonts w:ascii="Segoe UI" w:hAnsi="Segoe UI" w:cs="Segoe UI"/>
          <w:sz w:val="12"/>
          <w:szCs w:val="12"/>
        </w:rPr>
      </w:pPr>
      <w:r>
        <w:rPr>
          <w:rFonts w:eastAsiaTheme="majorEastAsia"/>
        </w:rPr>
        <w:t>17.3 – Aderir </w:t>
      </w:r>
      <w:proofErr w:type="gramStart"/>
      <w:r>
        <w:rPr>
          <w:rFonts w:eastAsiaTheme="majorEastAsia"/>
        </w:rPr>
        <w:t>a</w:t>
      </w:r>
      <w:proofErr w:type="gramEnd"/>
      <w:r>
        <w:rPr>
          <w:rFonts w:eastAsiaTheme="majorEastAsia"/>
        </w:rPr>
        <w:t> criação de um sítio na rede mundial de computadores – internet - das atividades e documentos gerados pelo Fórum Permanente de Avaliação onde todos tenham acesso, respeitando a transparência.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rPr>
        <w:t>META 18: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Assegurar a reformulação do Plano Municipal de Cargos, Carreiras e salários, até o final de 2016, tomando como referência o piso salarial definido em Lei federal, nos termos do inciso VIII, do Art. 206 da Constituição Federal.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492473" w:rsidRDefault="00686568" w:rsidP="00686568">
      <w:pPr>
        <w:spacing w:after="0"/>
        <w:jc w:val="both"/>
        <w:textAlignment w:val="baseline"/>
        <w:rPr>
          <w:rFonts w:eastAsiaTheme="majorEastAsia"/>
        </w:rPr>
      </w:pPr>
      <w:r>
        <w:rPr>
          <w:rFonts w:eastAsiaTheme="majorEastAsia"/>
        </w:rPr>
        <w:t>18.1 – </w:t>
      </w:r>
      <w:r w:rsidR="00492473">
        <w:rPr>
          <w:rFonts w:ascii="Calibri" w:eastAsiaTheme="majorEastAsia" w:hAnsi="Calibri" w:cs="Calibri"/>
        </w:rPr>
        <w:t> </w:t>
      </w:r>
      <w:r w:rsidR="00492473">
        <w:rPr>
          <w:rFonts w:eastAsiaTheme="majorEastAsia"/>
        </w:rPr>
        <w:t>Criar e estimular a existência de comissões permanentes de profissionais da educação, para subsidiar os órgãos competentes no acompanhamento e avaliação dos planos de Carreira. </w:t>
      </w:r>
    </w:p>
    <w:p w:rsidR="009D251C" w:rsidRPr="00492473"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18.2 - Atualizar de acordo com as necessidades locais e a legislação vigente, no âmbito do Município, Planos de Carreira para os (as) profissionais do magistério das redes públicas de </w:t>
      </w:r>
      <w:proofErr w:type="gramStart"/>
      <w:r>
        <w:rPr>
          <w:rFonts w:eastAsiaTheme="majorEastAsia"/>
        </w:rPr>
        <w:t>Educação Básica, observados</w:t>
      </w:r>
      <w:proofErr w:type="gramEnd"/>
      <w:r>
        <w:rPr>
          <w:rFonts w:eastAsiaTheme="majorEastAsia"/>
        </w:rPr>
        <w:t> os c</w:t>
      </w:r>
      <w:r w:rsidR="009D251C">
        <w:rPr>
          <w:rFonts w:eastAsiaTheme="majorEastAsia"/>
        </w:rPr>
        <w:t>ritérios estabelecidos na Lei nº</w:t>
      </w:r>
      <w:r>
        <w:rPr>
          <w:rFonts w:eastAsiaTheme="majorEastAsia"/>
        </w:rPr>
        <w:t xml:space="preserve"> 11.738, de 16 de julho de 2008, com a participação efetiva dos respectivos sindicatos;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18.3 - Criar, a partir do quinto ano da vigência deste Plano, programa de qualidade de vida para os professores da rede pública municipal, como forma de prevenir problemas de saúde, ocasionados pela rotina do trabalho em sala de aula. </w:t>
      </w:r>
      <w:proofErr w:type="gramStart"/>
      <w:r>
        <w:rPr>
          <w:rFonts w:eastAsiaTheme="majorEastAsia"/>
        </w:rPr>
        <w:t> </w:t>
      </w:r>
    </w:p>
    <w:p w:rsidR="00686568" w:rsidRDefault="00686568" w:rsidP="00686568">
      <w:pPr>
        <w:spacing w:after="0"/>
        <w:jc w:val="both"/>
        <w:textAlignment w:val="baseline"/>
        <w:rPr>
          <w:rFonts w:eastAsiaTheme="majorEastAsia"/>
          <w:b/>
          <w:bCs/>
        </w:rPr>
      </w:pPr>
      <w:proofErr w:type="gramEnd"/>
    </w:p>
    <w:p w:rsidR="00686568" w:rsidRDefault="00686568" w:rsidP="00686568">
      <w:pPr>
        <w:spacing w:after="0"/>
        <w:jc w:val="both"/>
        <w:textAlignment w:val="baseline"/>
        <w:rPr>
          <w:rFonts w:eastAsiaTheme="majorEastAsia"/>
        </w:rPr>
      </w:pPr>
      <w:r>
        <w:rPr>
          <w:rFonts w:eastAsiaTheme="majorEastAsia"/>
          <w:b/>
          <w:bCs/>
        </w:rPr>
        <w:t>META 19: </w:t>
      </w:r>
      <w:r>
        <w:rPr>
          <w:rFonts w:eastAsiaTheme="majorEastAsia"/>
        </w:rPr>
        <w:t> </w:t>
      </w:r>
    </w:p>
    <w:p w:rsidR="00686568" w:rsidRDefault="00686568" w:rsidP="00686568">
      <w:pPr>
        <w:spacing w:after="0"/>
        <w:jc w:val="both"/>
        <w:textAlignment w:val="baseline"/>
        <w:rPr>
          <w:rFonts w:ascii="Segoe UI" w:hAnsi="Segoe UI" w:cs="Segoe UI"/>
          <w:sz w:val="12"/>
          <w:szCs w:val="12"/>
        </w:rPr>
      </w:pPr>
    </w:p>
    <w:p w:rsidR="00686568" w:rsidRDefault="00686568" w:rsidP="00686568">
      <w:pPr>
        <w:spacing w:after="0"/>
        <w:ind w:left="708"/>
        <w:jc w:val="both"/>
        <w:textAlignment w:val="baseline"/>
        <w:rPr>
          <w:rFonts w:ascii="Segoe UI" w:hAnsi="Segoe UI" w:cs="Segoe UI"/>
          <w:sz w:val="12"/>
          <w:szCs w:val="12"/>
        </w:rPr>
      </w:pPr>
      <w:r>
        <w:rPr>
          <w:rFonts w:ascii="Cooper Black" w:eastAsiaTheme="majorEastAsia" w:hAnsi="Cooper Black" w:cs="Segoe UI"/>
        </w:rPr>
        <w:t>Manter condições necessárias, no prazo máximo de dois anos, para a efetivação democrática da educação, associada a critérios técnicos de mérito e desempenho e a consulta publica a comunidade escolar, no âmbito das escolas públicas municipais.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19.1 - </w:t>
      </w:r>
      <w:proofErr w:type="gramStart"/>
      <w:r>
        <w:rPr>
          <w:rFonts w:eastAsiaTheme="majorEastAsia"/>
        </w:rPr>
        <w:t>Implementar</w:t>
      </w:r>
      <w:proofErr w:type="gramEnd"/>
      <w:r>
        <w:rPr>
          <w:rFonts w:eastAsiaTheme="majorEastAsia"/>
        </w:rPr>
        <w:t> programas de apoio e formação para os conselhos de acompanhamento e controle social, garantindo recursos financeiros e equipamentos, espaço físico e meio de transporte, para operacionalização das atividades, como visitas às escolas, encontros e outros.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 xml:space="preserve">19. 2 – Criar e estimular, em todas as redes de educação básica, a constituição e o fortalecimento de grêmios estudantis (Ensino Fundamental II e Ensino Médio) e associações de pais, assegurando-lhes, inclusive, espaços adequados e condições de funcionamento nas </w:t>
      </w:r>
      <w:r>
        <w:rPr>
          <w:rFonts w:eastAsiaTheme="majorEastAsia"/>
        </w:rPr>
        <w:lastRenderedPageBreak/>
        <w:t>escolas e fomentando a sua articulação orgânica com os conselhos escolares, por meio das respectivas representações. </w:t>
      </w:r>
      <w:proofErr w:type="gramStart"/>
      <w:r>
        <w:rPr>
          <w:rFonts w:eastAsiaTheme="majorEastAsia"/>
        </w:rPr>
        <w:t> </w:t>
      </w:r>
    </w:p>
    <w:p w:rsidR="009D251C" w:rsidRPr="009D251C" w:rsidRDefault="009D251C" w:rsidP="00686568">
      <w:pPr>
        <w:spacing w:after="0"/>
        <w:jc w:val="both"/>
        <w:textAlignment w:val="baseline"/>
        <w:rPr>
          <w:rFonts w:ascii="Segoe UI" w:hAnsi="Segoe UI" w:cs="Segoe UI"/>
          <w:sz w:val="12"/>
          <w:szCs w:val="12"/>
        </w:rPr>
      </w:pPr>
      <w:proofErr w:type="gramEnd"/>
    </w:p>
    <w:p w:rsidR="00686568" w:rsidRDefault="00686568" w:rsidP="00686568">
      <w:pPr>
        <w:spacing w:after="0"/>
        <w:jc w:val="both"/>
        <w:textAlignment w:val="baseline"/>
        <w:rPr>
          <w:rFonts w:ascii="Segoe UI" w:hAnsi="Segoe UI" w:cs="Segoe UI"/>
          <w:sz w:val="12"/>
          <w:szCs w:val="12"/>
        </w:rPr>
      </w:pPr>
      <w:r>
        <w:rPr>
          <w:rFonts w:eastAsiaTheme="majorEastAsia"/>
        </w:rPr>
        <w:t>19.3 – promover cursos de formação continuada de gestores escolares, </w:t>
      </w:r>
      <w:proofErr w:type="gramStart"/>
      <w:r>
        <w:rPr>
          <w:rFonts w:eastAsiaTheme="majorEastAsia"/>
        </w:rPr>
        <w:t>afim de</w:t>
      </w:r>
      <w:proofErr w:type="gramEnd"/>
      <w:r>
        <w:rPr>
          <w:rFonts w:eastAsiaTheme="majorEastAsia"/>
        </w:rPr>
        <w:t> subsidiar o fortalecimento da gestão democrática.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19.4 -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 </w:t>
      </w:r>
    </w:p>
    <w:p w:rsidR="00686568" w:rsidRDefault="00686568" w:rsidP="00686568">
      <w:pPr>
        <w:spacing w:after="0"/>
        <w:jc w:val="both"/>
        <w:textAlignment w:val="baseline"/>
        <w:rPr>
          <w:rFonts w:ascii="Segoe UI" w:hAnsi="Segoe UI" w:cs="Segoe UI"/>
          <w:sz w:val="12"/>
          <w:szCs w:val="12"/>
        </w:rPr>
      </w:pPr>
    </w:p>
    <w:p w:rsid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b/>
          <w:bCs/>
        </w:rPr>
        <w:t>META 20: </w:t>
      </w:r>
      <w:r>
        <w:rPr>
          <w:rFonts w:eastAsiaTheme="majorEastAsia"/>
        </w:rPr>
        <w:t> </w:t>
      </w:r>
    </w:p>
    <w:p w:rsidR="00686568" w:rsidRDefault="00686568" w:rsidP="00686568">
      <w:pPr>
        <w:spacing w:after="0"/>
        <w:jc w:val="both"/>
        <w:textAlignment w:val="baseline"/>
        <w:rPr>
          <w:rFonts w:ascii="Cooper Black" w:eastAsiaTheme="majorEastAsia" w:hAnsi="Cooper Black" w:cs="Segoe UI"/>
        </w:rPr>
      </w:pPr>
    </w:p>
    <w:p w:rsidR="00686568" w:rsidRDefault="00686568" w:rsidP="00686568">
      <w:pPr>
        <w:spacing w:after="0"/>
        <w:ind w:left="708"/>
        <w:jc w:val="both"/>
        <w:textAlignment w:val="baseline"/>
        <w:rPr>
          <w:rFonts w:ascii="Segoe UI" w:hAnsi="Segoe UI" w:cs="Segoe UI"/>
          <w:sz w:val="12"/>
          <w:szCs w:val="12"/>
        </w:rPr>
      </w:pPr>
      <w:bookmarkStart w:id="0" w:name="_GoBack"/>
      <w:r>
        <w:rPr>
          <w:rFonts w:ascii="Cooper Black" w:eastAsiaTheme="majorEastAsia" w:hAnsi="Cooper Black" w:cs="Segoe UI"/>
        </w:rPr>
        <w:t>Garantir o percentual mínimo previsto constitucionalmente, de 25% em investimento público na educação pública do município. </w:t>
      </w:r>
    </w:p>
    <w:p w:rsidR="00686568" w:rsidRDefault="00686568" w:rsidP="00686568">
      <w:pPr>
        <w:spacing w:after="0"/>
        <w:jc w:val="both"/>
        <w:textAlignment w:val="baseline"/>
        <w:rPr>
          <w:rFonts w:ascii="Segoe UI" w:hAnsi="Segoe UI" w:cs="Segoe UI"/>
          <w:sz w:val="12"/>
          <w:szCs w:val="12"/>
        </w:rPr>
      </w:pPr>
      <w:r>
        <w:rPr>
          <w:rFonts w:ascii="Calibri" w:eastAsiaTheme="majorEastAsia" w:hAnsi="Calibri" w:cs="Calibri"/>
        </w:rPr>
        <w:t> </w:t>
      </w:r>
    </w:p>
    <w:bookmarkEnd w:id="0"/>
    <w:p w:rsidR="00686568" w:rsidRDefault="00686568" w:rsidP="00686568">
      <w:pPr>
        <w:spacing w:after="0"/>
        <w:jc w:val="both"/>
        <w:textAlignment w:val="baseline"/>
        <w:rPr>
          <w:rFonts w:ascii="Segoe UI" w:hAnsi="Segoe UI" w:cs="Segoe UI"/>
          <w:sz w:val="12"/>
          <w:szCs w:val="12"/>
        </w:rPr>
      </w:pPr>
      <w:r>
        <w:rPr>
          <w:rFonts w:eastAsiaTheme="majorEastAsia"/>
          <w:b/>
          <w:bCs/>
          <w:i/>
          <w:iCs/>
        </w:rPr>
        <w:t>Estratégias:</w:t>
      </w:r>
      <w:r>
        <w:rPr>
          <w:rFonts w:eastAsiaTheme="majorEastAsia"/>
        </w:rPr>
        <w:t> </w:t>
      </w:r>
    </w:p>
    <w:p w:rsidR="00686568" w:rsidRDefault="00686568" w:rsidP="00686568">
      <w:pPr>
        <w:spacing w:after="0"/>
        <w:jc w:val="both"/>
        <w:textAlignment w:val="baseline"/>
        <w:rPr>
          <w:rFonts w:eastAsiaTheme="majorEastAsia"/>
        </w:rPr>
      </w:pPr>
    </w:p>
    <w:p w:rsidR="00686568" w:rsidRDefault="00686568" w:rsidP="00686568">
      <w:pPr>
        <w:spacing w:after="0"/>
        <w:jc w:val="both"/>
        <w:textAlignment w:val="baseline"/>
        <w:rPr>
          <w:rFonts w:ascii="Segoe UI" w:hAnsi="Segoe UI" w:cs="Segoe UI"/>
          <w:sz w:val="12"/>
          <w:szCs w:val="12"/>
        </w:rPr>
      </w:pPr>
      <w:r>
        <w:rPr>
          <w:rFonts w:eastAsiaTheme="majorEastAsia"/>
        </w:rPr>
        <w:t>20.1 -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1o do art. 75 da Lei no 9.394, de 20 de dezembro de 1996, que tratam da capacidade de atendimento e do esforço fiscal de cada ente federado, com vistas a atender suas demandas educacionais à luz do padrão de qualidade nacional;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20.2 - </w:t>
      </w:r>
      <w:proofErr w:type="gramStart"/>
      <w:r>
        <w:rPr>
          <w:rFonts w:eastAsiaTheme="majorEastAsia"/>
        </w:rPr>
        <w:t>Implementar</w:t>
      </w:r>
      <w:proofErr w:type="gramEnd"/>
      <w:r>
        <w:rPr>
          <w:rFonts w:eastAsiaTheme="majorEastAsia"/>
        </w:rPr>
        <w:t>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20.3 - Regulamentar o parágrafo único do art. 23 e o art. 211 da Constituição Federal, no prazo de </w:t>
      </w:r>
      <w:proofErr w:type="gramStart"/>
      <w:r>
        <w:rPr>
          <w:rFonts w:eastAsiaTheme="majorEastAsia"/>
        </w:rPr>
        <w:t>2</w:t>
      </w:r>
      <w:proofErr w:type="gramEnd"/>
      <w:r>
        <w:rPr>
          <w:rFonts w:eastAsiaTheme="majorEastAsia"/>
        </w:rPr>
        <w:t>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 </w:t>
      </w:r>
    </w:p>
    <w:p w:rsidR="009D251C" w:rsidRPr="009D251C" w:rsidRDefault="009D251C" w:rsidP="00686568">
      <w:pPr>
        <w:spacing w:after="0"/>
        <w:jc w:val="both"/>
        <w:textAlignment w:val="baseline"/>
        <w:rPr>
          <w:rFonts w:ascii="Segoe UI" w:hAnsi="Segoe UI" w:cs="Segoe UI"/>
          <w:sz w:val="12"/>
          <w:szCs w:val="12"/>
        </w:rPr>
      </w:pPr>
    </w:p>
    <w:p w:rsidR="00686568" w:rsidRDefault="00686568" w:rsidP="00686568">
      <w:pPr>
        <w:spacing w:after="0"/>
        <w:jc w:val="both"/>
        <w:textAlignment w:val="baseline"/>
        <w:rPr>
          <w:rFonts w:ascii="Segoe UI" w:hAnsi="Segoe UI" w:cs="Segoe UI"/>
          <w:sz w:val="12"/>
          <w:szCs w:val="12"/>
        </w:rPr>
      </w:pPr>
      <w:r>
        <w:rPr>
          <w:rFonts w:eastAsiaTheme="majorEastAsia"/>
        </w:rPr>
        <w:t>20.4 - Fomentar o financiamento e aquisição de transportes direcionados ao atendimento da política educacional, levando em consideração o perfil rural e a territorialidade do município.</w:t>
      </w:r>
    </w:p>
    <w:p w:rsidR="00686568" w:rsidRDefault="00686568" w:rsidP="00686568">
      <w:pPr>
        <w:autoSpaceDE w:val="0"/>
        <w:autoSpaceDN w:val="0"/>
        <w:adjustRightInd w:val="0"/>
        <w:spacing w:after="0" w:line="360" w:lineRule="auto"/>
        <w:jc w:val="both"/>
        <w:rPr>
          <w:rFonts w:ascii="Arial" w:hAnsi="Arial" w:cs="Arial"/>
          <w:sz w:val="24"/>
          <w:szCs w:val="24"/>
        </w:rPr>
      </w:pPr>
    </w:p>
    <w:p w:rsidR="00CD2B6A" w:rsidRDefault="00CD2B6A"/>
    <w:sectPr w:rsidR="00CD2B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2C" w:rsidRDefault="00AD522C" w:rsidP="00686568">
      <w:pPr>
        <w:spacing w:after="0" w:line="240" w:lineRule="auto"/>
      </w:pPr>
      <w:r>
        <w:separator/>
      </w:r>
    </w:p>
  </w:endnote>
  <w:endnote w:type="continuationSeparator" w:id="0">
    <w:p w:rsidR="00AD522C" w:rsidRDefault="00AD522C" w:rsidP="0068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2C" w:rsidRDefault="00AD522C" w:rsidP="00686568">
      <w:pPr>
        <w:spacing w:after="0" w:line="240" w:lineRule="auto"/>
      </w:pPr>
      <w:r>
        <w:separator/>
      </w:r>
    </w:p>
  </w:footnote>
  <w:footnote w:type="continuationSeparator" w:id="0">
    <w:p w:rsidR="00AD522C" w:rsidRDefault="00AD522C" w:rsidP="0068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8"/>
    <w:rsid w:val="00085EDB"/>
    <w:rsid w:val="000B7128"/>
    <w:rsid w:val="002900F7"/>
    <w:rsid w:val="002E3945"/>
    <w:rsid w:val="00420377"/>
    <w:rsid w:val="00492473"/>
    <w:rsid w:val="00651EAF"/>
    <w:rsid w:val="00686568"/>
    <w:rsid w:val="00794826"/>
    <w:rsid w:val="009D251C"/>
    <w:rsid w:val="00A177EF"/>
    <w:rsid w:val="00AD522C"/>
    <w:rsid w:val="00BC05E4"/>
    <w:rsid w:val="00CA5C94"/>
    <w:rsid w:val="00CD2B6A"/>
    <w:rsid w:val="00D97C75"/>
    <w:rsid w:val="00DC65C9"/>
    <w:rsid w:val="00E9764F"/>
    <w:rsid w:val="00EF2C64"/>
    <w:rsid w:val="00EF31B0"/>
    <w:rsid w:val="00F63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8"/>
    <w:pPr>
      <w:spacing w:after="160" w:line="259"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65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6568"/>
    <w:rPr>
      <w:rFonts w:eastAsiaTheme="minorEastAsia"/>
      <w:lang w:eastAsia="pt-BR"/>
    </w:rPr>
  </w:style>
  <w:style w:type="paragraph" w:styleId="Rodap">
    <w:name w:val="footer"/>
    <w:basedOn w:val="Normal"/>
    <w:link w:val="RodapChar"/>
    <w:uiPriority w:val="99"/>
    <w:unhideWhenUsed/>
    <w:rsid w:val="00686568"/>
    <w:pPr>
      <w:tabs>
        <w:tab w:val="center" w:pos="4252"/>
        <w:tab w:val="right" w:pos="8504"/>
      </w:tabs>
      <w:spacing w:after="0" w:line="240" w:lineRule="auto"/>
    </w:pPr>
  </w:style>
  <w:style w:type="character" w:customStyle="1" w:styleId="RodapChar">
    <w:name w:val="Rodapé Char"/>
    <w:basedOn w:val="Fontepargpadro"/>
    <w:link w:val="Rodap"/>
    <w:uiPriority w:val="99"/>
    <w:rsid w:val="00686568"/>
    <w:rPr>
      <w:rFonts w:eastAsiaTheme="minorEastAsia"/>
      <w:lang w:eastAsia="pt-BR"/>
    </w:rPr>
  </w:style>
  <w:style w:type="paragraph" w:styleId="Textodebalo">
    <w:name w:val="Balloon Text"/>
    <w:basedOn w:val="Normal"/>
    <w:link w:val="TextodebaloChar"/>
    <w:uiPriority w:val="99"/>
    <w:semiHidden/>
    <w:unhideWhenUsed/>
    <w:rsid w:val="007948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826"/>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8"/>
    <w:pPr>
      <w:spacing w:after="160" w:line="259"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65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6568"/>
    <w:rPr>
      <w:rFonts w:eastAsiaTheme="minorEastAsia"/>
      <w:lang w:eastAsia="pt-BR"/>
    </w:rPr>
  </w:style>
  <w:style w:type="paragraph" w:styleId="Rodap">
    <w:name w:val="footer"/>
    <w:basedOn w:val="Normal"/>
    <w:link w:val="RodapChar"/>
    <w:uiPriority w:val="99"/>
    <w:unhideWhenUsed/>
    <w:rsid w:val="00686568"/>
    <w:pPr>
      <w:tabs>
        <w:tab w:val="center" w:pos="4252"/>
        <w:tab w:val="right" w:pos="8504"/>
      </w:tabs>
      <w:spacing w:after="0" w:line="240" w:lineRule="auto"/>
    </w:pPr>
  </w:style>
  <w:style w:type="character" w:customStyle="1" w:styleId="RodapChar">
    <w:name w:val="Rodapé Char"/>
    <w:basedOn w:val="Fontepargpadro"/>
    <w:link w:val="Rodap"/>
    <w:uiPriority w:val="99"/>
    <w:rsid w:val="00686568"/>
    <w:rPr>
      <w:rFonts w:eastAsiaTheme="minorEastAsia"/>
      <w:lang w:eastAsia="pt-BR"/>
    </w:rPr>
  </w:style>
  <w:style w:type="paragraph" w:styleId="Textodebalo">
    <w:name w:val="Balloon Text"/>
    <w:basedOn w:val="Normal"/>
    <w:link w:val="TextodebaloChar"/>
    <w:uiPriority w:val="99"/>
    <w:semiHidden/>
    <w:unhideWhenUsed/>
    <w:rsid w:val="007948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826"/>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5946</Words>
  <Characters>32113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Ledjane Soares câmara de araujo</dc:creator>
  <cp:lastModifiedBy>Ledjane Soares câmara de araujo</cp:lastModifiedBy>
  <cp:revision>9</cp:revision>
  <cp:lastPrinted>2018-05-24T11:09:00Z</cp:lastPrinted>
  <dcterms:created xsi:type="dcterms:W3CDTF">2017-08-04T13:08:00Z</dcterms:created>
  <dcterms:modified xsi:type="dcterms:W3CDTF">2018-08-28T20:55:00Z</dcterms:modified>
</cp:coreProperties>
</file>